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DDB01" w14:textId="6972A10A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825220"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="00027B24">
        <w:rPr>
          <w:rFonts w:ascii="Arial" w:hAnsi="Arial" w:cs="Arial"/>
          <w:b/>
          <w:bCs/>
          <w:color w:val="000000"/>
          <w:sz w:val="24"/>
          <w:szCs w:val="24"/>
        </w:rPr>
        <w:t>7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2B9B2030" w14:textId="77777777" w:rsidR="001155BA" w:rsidRPr="00FC5FAD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31EED00B" w14:textId="77777777" w:rsidR="00FC5FAD" w:rsidRDefault="00FC5FAD" w:rsidP="00FC5FAD">
      <w:pPr>
        <w:ind w:left="3261"/>
        <w:jc w:val="both"/>
        <w:rPr>
          <w:rFonts w:ascii="Arial" w:hAnsi="Arial" w:cs="Arial"/>
          <w:b/>
          <w:bCs/>
          <w:smallCaps/>
          <w:color w:val="000000"/>
          <w:sz w:val="24"/>
          <w:szCs w:val="24"/>
        </w:rPr>
      </w:pPr>
    </w:p>
    <w:p w14:paraId="2D9A7C7F" w14:textId="77777777" w:rsidR="00CB0326" w:rsidRDefault="00CB0326" w:rsidP="00FC5FAD">
      <w:pPr>
        <w:ind w:left="3261"/>
        <w:jc w:val="both"/>
        <w:rPr>
          <w:rFonts w:ascii="Arial" w:hAnsi="Arial" w:cs="Arial"/>
          <w:b/>
          <w:bCs/>
          <w:smallCaps/>
          <w:color w:val="000000"/>
          <w:sz w:val="24"/>
          <w:szCs w:val="24"/>
        </w:rPr>
      </w:pPr>
    </w:p>
    <w:p w14:paraId="3CEC2FA5" w14:textId="2341177C" w:rsidR="00FC5FAD" w:rsidRPr="00FC5FAD" w:rsidRDefault="00CB0326" w:rsidP="00CB0326">
      <w:pPr>
        <w:ind w:left="3969"/>
        <w:jc w:val="both"/>
        <w:rPr>
          <w:sz w:val="24"/>
          <w:szCs w:val="24"/>
        </w:rPr>
      </w:pPr>
      <w:r>
        <w:rPr>
          <w:rFonts w:ascii="Arial" w:hAnsi="Arial" w:cs="Arial"/>
          <w:b/>
          <w:bCs/>
          <w:smallCaps/>
          <w:color w:val="000000"/>
          <w:sz w:val="24"/>
          <w:szCs w:val="24"/>
        </w:rPr>
        <w:t>S</w:t>
      </w:r>
      <w:r w:rsidR="00FC5FAD" w:rsidRPr="00FC5FAD">
        <w:rPr>
          <w:rFonts w:ascii="Arial" w:hAnsi="Arial" w:cs="Arial"/>
          <w:b/>
          <w:bCs/>
          <w:smallCaps/>
          <w:color w:val="000000"/>
          <w:sz w:val="24"/>
          <w:szCs w:val="24"/>
        </w:rPr>
        <w:t xml:space="preserve">ÚMULA: </w:t>
      </w:r>
      <w:r w:rsidR="00FC5FAD">
        <w:rPr>
          <w:rFonts w:ascii="Arial" w:hAnsi="Arial" w:cs="Arial"/>
          <w:color w:val="000000"/>
          <w:sz w:val="24"/>
          <w:szCs w:val="24"/>
        </w:rPr>
        <w:t xml:space="preserve">Nomeia ANDRESA PEREIRA GUIMARAES </w:t>
      </w:r>
      <w:r w:rsidR="00FC5FAD" w:rsidRPr="00847A2B">
        <w:rPr>
          <w:rFonts w:ascii="Arial" w:hAnsi="Arial" w:cs="Arial"/>
          <w:sz w:val="24"/>
          <w:szCs w:val="24"/>
        </w:rPr>
        <w:t>habilitada no Concurso Público nº</w:t>
      </w:r>
      <w:r w:rsidR="00847A2B" w:rsidRPr="00847A2B">
        <w:rPr>
          <w:rFonts w:ascii="Arial" w:hAnsi="Arial" w:cs="Arial"/>
          <w:sz w:val="24"/>
          <w:szCs w:val="24"/>
        </w:rPr>
        <w:t xml:space="preserve"> 01/2019,</w:t>
      </w:r>
      <w:r w:rsidRPr="00847A2B">
        <w:rPr>
          <w:rFonts w:ascii="Arial" w:hAnsi="Arial" w:cs="Arial"/>
          <w:sz w:val="24"/>
          <w:szCs w:val="24"/>
        </w:rPr>
        <w:t xml:space="preserve"> </w:t>
      </w:r>
      <w:r w:rsidR="00FC5FAD" w:rsidRPr="00847A2B">
        <w:rPr>
          <w:rFonts w:ascii="Arial" w:hAnsi="Arial" w:cs="Arial"/>
          <w:sz w:val="24"/>
          <w:szCs w:val="24"/>
        </w:rPr>
        <w:t>para o cargo de Farmacêutico, Nível-I-S-</w:t>
      </w:r>
      <w:r w:rsidRPr="00847A2B">
        <w:rPr>
          <w:rFonts w:ascii="Arial" w:hAnsi="Arial" w:cs="Arial"/>
          <w:sz w:val="24"/>
          <w:szCs w:val="24"/>
        </w:rPr>
        <w:t>1 e</w:t>
      </w:r>
      <w:r w:rsidR="00FC5FAD" w:rsidRPr="00FC5FAD">
        <w:rPr>
          <w:rFonts w:ascii="Arial" w:hAnsi="Arial" w:cs="Arial"/>
          <w:sz w:val="24"/>
          <w:szCs w:val="24"/>
        </w:rPr>
        <w:t xml:space="preserve"> dá outras providências.</w:t>
      </w:r>
    </w:p>
    <w:p w14:paraId="5CAB8C5A" w14:textId="77777777" w:rsidR="00CB0326" w:rsidRDefault="00CB0326" w:rsidP="00FC5FAD">
      <w:pPr>
        <w:spacing w:after="240"/>
        <w:rPr>
          <w:sz w:val="24"/>
          <w:szCs w:val="24"/>
        </w:rPr>
      </w:pPr>
    </w:p>
    <w:p w14:paraId="6F27B3C9" w14:textId="77777777" w:rsidR="00CB0326" w:rsidRPr="00FC5FAD" w:rsidRDefault="00CB0326" w:rsidP="00FC5FAD">
      <w:pPr>
        <w:spacing w:after="240"/>
        <w:rPr>
          <w:sz w:val="24"/>
          <w:szCs w:val="24"/>
        </w:rPr>
      </w:pPr>
    </w:p>
    <w:p w14:paraId="50FDC156" w14:textId="2612CA20" w:rsidR="00FC5FAD" w:rsidRDefault="00FC5FAD" w:rsidP="00FC5FAD">
      <w:pPr>
        <w:ind w:firstLine="1701"/>
        <w:jc w:val="both"/>
        <w:rPr>
          <w:rFonts w:ascii="Arial" w:hAnsi="Arial" w:cs="Arial"/>
          <w:color w:val="000000"/>
          <w:sz w:val="24"/>
          <w:szCs w:val="24"/>
        </w:rPr>
      </w:pPr>
      <w:r w:rsidRPr="00FC5FAD">
        <w:rPr>
          <w:rFonts w:ascii="Arial" w:hAnsi="Arial" w:cs="Arial"/>
          <w:color w:val="000000"/>
          <w:sz w:val="24"/>
          <w:szCs w:val="24"/>
        </w:rPr>
        <w:t>OCLÉCIO DE FREITAS MENESES, Prefeito de Farol no uso de suas atribuições e e</w:t>
      </w:r>
      <w:r w:rsidR="00CB0326">
        <w:rPr>
          <w:rFonts w:ascii="Arial" w:hAnsi="Arial" w:cs="Arial"/>
          <w:color w:val="000000"/>
          <w:sz w:val="24"/>
          <w:szCs w:val="24"/>
        </w:rPr>
        <w:t xml:space="preserve">m conformidade com os art. 55, II </w:t>
      </w:r>
      <w:r w:rsidRPr="00FC5FAD">
        <w:rPr>
          <w:rFonts w:ascii="Arial" w:hAnsi="Arial" w:cs="Arial"/>
          <w:color w:val="000000"/>
          <w:sz w:val="24"/>
          <w:szCs w:val="24"/>
        </w:rPr>
        <w:t>c/</w:t>
      </w:r>
      <w:proofErr w:type="gramStart"/>
      <w:r w:rsidRPr="00FC5FAD">
        <w:rPr>
          <w:rFonts w:ascii="Arial" w:hAnsi="Arial" w:cs="Arial"/>
          <w:color w:val="000000"/>
          <w:sz w:val="24"/>
          <w:szCs w:val="24"/>
        </w:rPr>
        <w:t>c</w:t>
      </w:r>
      <w:proofErr w:type="gramEnd"/>
      <w:r w:rsidRPr="00FC5FAD">
        <w:rPr>
          <w:rFonts w:ascii="Arial" w:hAnsi="Arial" w:cs="Arial"/>
          <w:color w:val="000000"/>
          <w:sz w:val="24"/>
          <w:szCs w:val="24"/>
        </w:rPr>
        <w:t xml:space="preserve"> art. 61, inciso II, alínea “a”, ambos da Le</w:t>
      </w:r>
      <w:r w:rsidR="00E46572">
        <w:rPr>
          <w:rFonts w:ascii="Arial" w:hAnsi="Arial" w:cs="Arial"/>
          <w:color w:val="000000"/>
          <w:sz w:val="24"/>
          <w:szCs w:val="24"/>
        </w:rPr>
        <w:t>i Orgânica do Município e art. 4º, inciso II e § 1º da L</w:t>
      </w:r>
      <w:r w:rsidRPr="00FC5FAD">
        <w:rPr>
          <w:rFonts w:ascii="Arial" w:hAnsi="Arial" w:cs="Arial"/>
          <w:color w:val="000000"/>
          <w:sz w:val="24"/>
          <w:szCs w:val="24"/>
        </w:rPr>
        <w:t>ei Municipal n° 657/2013, RESOLVE:</w:t>
      </w:r>
    </w:p>
    <w:p w14:paraId="6237D982" w14:textId="77777777" w:rsidR="00946B8E" w:rsidRPr="00FC5FAD" w:rsidRDefault="00946B8E" w:rsidP="00FC5FAD">
      <w:pPr>
        <w:ind w:firstLine="1701"/>
        <w:jc w:val="both"/>
        <w:rPr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6C34F7D2" w14:textId="72987A30" w:rsidR="00027B24" w:rsidRPr="00946B8E" w:rsidRDefault="00027B24" w:rsidP="00027B24">
      <w:pPr>
        <w:pStyle w:val="Corpodetexto2"/>
        <w:ind w:firstLine="708"/>
        <w:rPr>
          <w:rFonts w:ascii="Arial" w:hAnsi="Arial" w:cs="Arial"/>
          <w:b w:val="0"/>
          <w:sz w:val="24"/>
          <w:szCs w:val="24"/>
        </w:rPr>
      </w:pPr>
      <w:r w:rsidRPr="00726F3A">
        <w:rPr>
          <w:rFonts w:ascii="Arial" w:hAnsi="Arial" w:cs="Arial"/>
          <w:sz w:val="24"/>
          <w:szCs w:val="24"/>
        </w:rPr>
        <w:t xml:space="preserve">Art. 1º </w:t>
      </w:r>
      <w:r w:rsidRPr="00027B24">
        <w:rPr>
          <w:rFonts w:ascii="Arial" w:hAnsi="Arial" w:cs="Arial"/>
          <w:b w:val="0"/>
          <w:bCs/>
          <w:sz w:val="24"/>
          <w:szCs w:val="24"/>
        </w:rPr>
        <w:t xml:space="preserve">- </w:t>
      </w:r>
      <w:r w:rsidRPr="00726F3A">
        <w:rPr>
          <w:rFonts w:ascii="Arial" w:hAnsi="Arial" w:cs="Arial"/>
          <w:b w:val="0"/>
          <w:sz w:val="24"/>
          <w:szCs w:val="24"/>
        </w:rPr>
        <w:t>Nomear,</w:t>
      </w:r>
      <w:r w:rsidR="00FC5FAD">
        <w:rPr>
          <w:rFonts w:ascii="Arial" w:hAnsi="Arial" w:cs="Arial"/>
          <w:b w:val="0"/>
          <w:sz w:val="24"/>
          <w:szCs w:val="24"/>
        </w:rPr>
        <w:t xml:space="preserve"> a partir de 16 de março de 2021, ANDRESA PEREIRA GUIMARÃES </w:t>
      </w:r>
      <w:r w:rsidR="00FC5FAD" w:rsidRPr="00726F3A">
        <w:rPr>
          <w:rFonts w:ascii="Arial" w:hAnsi="Arial" w:cs="Arial"/>
          <w:b w:val="0"/>
          <w:sz w:val="24"/>
          <w:szCs w:val="24"/>
        </w:rPr>
        <w:t>portador</w:t>
      </w:r>
      <w:r w:rsidR="00FC5FAD">
        <w:rPr>
          <w:rFonts w:ascii="Arial" w:hAnsi="Arial" w:cs="Arial"/>
          <w:b w:val="0"/>
          <w:sz w:val="24"/>
          <w:szCs w:val="24"/>
        </w:rPr>
        <w:t xml:space="preserve">a do RG: </w:t>
      </w:r>
      <w:r w:rsidR="00FC5FAD" w:rsidRPr="00946B8E">
        <w:rPr>
          <w:rFonts w:ascii="Arial" w:hAnsi="Arial" w:cs="Arial"/>
          <w:b w:val="0"/>
          <w:bCs/>
          <w:sz w:val="24"/>
          <w:szCs w:val="24"/>
        </w:rPr>
        <w:t>10.814.779-2</w:t>
      </w:r>
      <w:r w:rsidR="00FC5FAD" w:rsidRPr="00946B8E">
        <w:rPr>
          <w:rFonts w:ascii="Arial" w:hAnsi="Arial" w:cs="Arial"/>
          <w:b w:val="0"/>
          <w:sz w:val="24"/>
          <w:szCs w:val="24"/>
        </w:rPr>
        <w:t>-PR e do CPF: 093.467.999-19</w:t>
      </w:r>
      <w:r w:rsidR="00FC5FAD" w:rsidRPr="00946B8E">
        <w:rPr>
          <w:rFonts w:ascii="Arial" w:hAnsi="Arial" w:cs="Arial"/>
          <w:b w:val="0"/>
          <w:sz w:val="24"/>
          <w:szCs w:val="24"/>
        </w:rPr>
        <w:t xml:space="preserve">, </w:t>
      </w:r>
      <w:r w:rsidRPr="00946B8E">
        <w:rPr>
          <w:rFonts w:ascii="Arial" w:hAnsi="Arial" w:cs="Arial"/>
          <w:b w:val="0"/>
          <w:sz w:val="24"/>
          <w:szCs w:val="24"/>
        </w:rPr>
        <w:t xml:space="preserve">para ocupar cargo de </w:t>
      </w:r>
      <w:r w:rsidRPr="00946B8E">
        <w:rPr>
          <w:rFonts w:ascii="Arial" w:hAnsi="Arial" w:cs="Arial"/>
          <w:bCs/>
          <w:sz w:val="24"/>
          <w:szCs w:val="24"/>
        </w:rPr>
        <w:t>FARMACÊUTICO, Nível – I-S-1</w:t>
      </w:r>
      <w:r w:rsidR="00FC5FAD" w:rsidRPr="00946B8E">
        <w:rPr>
          <w:rFonts w:ascii="Arial" w:hAnsi="Arial" w:cs="Arial"/>
          <w:bCs/>
          <w:sz w:val="24"/>
          <w:szCs w:val="24"/>
        </w:rPr>
        <w:t>,</w:t>
      </w:r>
      <w:r w:rsidR="00946B8E" w:rsidRPr="00946B8E">
        <w:rPr>
          <w:rFonts w:ascii="Arial" w:hAnsi="Arial" w:cs="Arial"/>
          <w:sz w:val="24"/>
          <w:szCs w:val="24"/>
        </w:rPr>
        <w:t xml:space="preserve"> </w:t>
      </w:r>
      <w:r w:rsidR="00946B8E" w:rsidRPr="00946B8E">
        <w:rPr>
          <w:rFonts w:ascii="Arial" w:hAnsi="Arial" w:cs="Arial"/>
          <w:sz w:val="24"/>
          <w:szCs w:val="24"/>
        </w:rPr>
        <w:t>habilitada no Concurso Público nº 01/2019</w:t>
      </w:r>
      <w:r w:rsidR="00FC5FAD" w:rsidRPr="00946B8E">
        <w:rPr>
          <w:rFonts w:ascii="Arial" w:hAnsi="Arial" w:cs="Arial"/>
          <w:bCs/>
          <w:sz w:val="24"/>
          <w:szCs w:val="24"/>
        </w:rPr>
        <w:t xml:space="preserve"> </w:t>
      </w:r>
      <w:r w:rsidR="00FC5FAD" w:rsidRPr="00946B8E">
        <w:rPr>
          <w:rFonts w:ascii="Arial" w:hAnsi="Arial" w:cs="Arial"/>
          <w:b w:val="0"/>
          <w:bCs/>
          <w:sz w:val="24"/>
          <w:szCs w:val="24"/>
        </w:rPr>
        <w:t xml:space="preserve">com lotação na </w:t>
      </w:r>
      <w:r w:rsidRPr="00946B8E">
        <w:rPr>
          <w:rFonts w:ascii="Arial" w:hAnsi="Arial" w:cs="Arial"/>
          <w:b w:val="0"/>
          <w:sz w:val="24"/>
          <w:szCs w:val="24"/>
        </w:rPr>
        <w:t>Secretaria Municipal de Saúde</w:t>
      </w:r>
      <w:r w:rsidR="00FC5FAD" w:rsidRPr="00946B8E">
        <w:rPr>
          <w:rFonts w:ascii="Arial" w:hAnsi="Arial" w:cs="Arial"/>
          <w:b w:val="0"/>
          <w:sz w:val="24"/>
          <w:szCs w:val="24"/>
        </w:rPr>
        <w:t xml:space="preserve"> e </w:t>
      </w:r>
      <w:r w:rsidRPr="00946B8E">
        <w:rPr>
          <w:rFonts w:ascii="Arial" w:hAnsi="Arial" w:cs="Arial"/>
          <w:b w:val="0"/>
          <w:sz w:val="24"/>
          <w:szCs w:val="24"/>
        </w:rPr>
        <w:t>jornada de trabalho de 40 (quarenta) horas semanais</w:t>
      </w:r>
      <w:r w:rsidR="00946B8E" w:rsidRPr="00946B8E">
        <w:rPr>
          <w:rFonts w:ascii="Arial" w:hAnsi="Arial" w:cs="Arial"/>
          <w:b w:val="0"/>
          <w:sz w:val="24"/>
          <w:szCs w:val="24"/>
        </w:rPr>
        <w:t xml:space="preserve">, nos termos da Lei </w:t>
      </w:r>
      <w:r w:rsidR="002907FD">
        <w:rPr>
          <w:rFonts w:ascii="Arial" w:hAnsi="Arial" w:cs="Arial"/>
          <w:b w:val="0"/>
          <w:sz w:val="24"/>
          <w:szCs w:val="24"/>
        </w:rPr>
        <w:t xml:space="preserve">Municipal nº </w:t>
      </w:r>
      <w:r w:rsidR="00946B8E" w:rsidRPr="00946B8E">
        <w:rPr>
          <w:rFonts w:ascii="Arial" w:hAnsi="Arial" w:cs="Arial"/>
          <w:b w:val="0"/>
          <w:sz w:val="24"/>
          <w:szCs w:val="24"/>
        </w:rPr>
        <w:t xml:space="preserve">657/2013 e Lei </w:t>
      </w:r>
      <w:r w:rsidR="002907FD">
        <w:rPr>
          <w:rFonts w:ascii="Arial" w:hAnsi="Arial" w:cs="Arial"/>
          <w:b w:val="0"/>
          <w:sz w:val="24"/>
          <w:szCs w:val="24"/>
        </w:rPr>
        <w:t>Municipal</w:t>
      </w:r>
      <w:bookmarkStart w:id="0" w:name="_GoBack"/>
      <w:bookmarkEnd w:id="0"/>
      <w:r w:rsidR="00946B8E" w:rsidRPr="00946B8E">
        <w:rPr>
          <w:rFonts w:ascii="Arial" w:hAnsi="Arial" w:cs="Arial"/>
          <w:b w:val="0"/>
          <w:sz w:val="24"/>
          <w:szCs w:val="24"/>
        </w:rPr>
        <w:t xml:space="preserve"> nº 022/1993 – Estatuto dos Servidores Públicos dos Município de Farol</w:t>
      </w:r>
      <w:r w:rsidRPr="00946B8E">
        <w:rPr>
          <w:rFonts w:ascii="Arial" w:hAnsi="Arial" w:cs="Arial"/>
          <w:b w:val="0"/>
          <w:sz w:val="24"/>
          <w:szCs w:val="24"/>
        </w:rPr>
        <w:t>.</w:t>
      </w:r>
    </w:p>
    <w:p w14:paraId="4714301F" w14:textId="77777777" w:rsidR="00027B24" w:rsidRPr="00946B8E" w:rsidRDefault="00027B24" w:rsidP="00027B24">
      <w:pPr>
        <w:pStyle w:val="Corpodetexto2"/>
        <w:rPr>
          <w:rFonts w:ascii="Arial" w:hAnsi="Arial" w:cs="Arial"/>
          <w:b w:val="0"/>
          <w:sz w:val="24"/>
          <w:szCs w:val="24"/>
        </w:rPr>
      </w:pPr>
    </w:p>
    <w:p w14:paraId="2E58E862" w14:textId="78C9C439" w:rsidR="00027B24" w:rsidRPr="00CB0326" w:rsidRDefault="00027B24" w:rsidP="00027B24">
      <w:pPr>
        <w:pStyle w:val="Corpodetexto2"/>
        <w:ind w:firstLine="708"/>
        <w:rPr>
          <w:rFonts w:ascii="Arial" w:hAnsi="Arial" w:cs="Arial"/>
          <w:b w:val="0"/>
          <w:sz w:val="24"/>
          <w:szCs w:val="24"/>
        </w:rPr>
      </w:pPr>
      <w:r w:rsidRPr="00CB0326">
        <w:rPr>
          <w:rFonts w:ascii="Arial" w:hAnsi="Arial" w:cs="Arial"/>
          <w:sz w:val="24"/>
          <w:szCs w:val="24"/>
        </w:rPr>
        <w:t xml:space="preserve">Art. </w:t>
      </w:r>
      <w:r w:rsidR="00CB0326" w:rsidRPr="00CB0326">
        <w:rPr>
          <w:rFonts w:ascii="Arial" w:hAnsi="Arial" w:cs="Arial"/>
          <w:sz w:val="24"/>
          <w:szCs w:val="24"/>
        </w:rPr>
        <w:t>2</w:t>
      </w:r>
      <w:r w:rsidRPr="00CB0326">
        <w:rPr>
          <w:rFonts w:ascii="Arial" w:hAnsi="Arial" w:cs="Arial"/>
          <w:sz w:val="24"/>
          <w:szCs w:val="24"/>
        </w:rPr>
        <w:t>º</w:t>
      </w:r>
      <w:r w:rsidRPr="00CB0326">
        <w:rPr>
          <w:rFonts w:ascii="Arial" w:hAnsi="Arial" w:cs="Arial"/>
          <w:b w:val="0"/>
          <w:sz w:val="24"/>
          <w:szCs w:val="24"/>
        </w:rPr>
        <w:t xml:space="preserve"> </w:t>
      </w:r>
      <w:r w:rsidRPr="00CB0326">
        <w:rPr>
          <w:rFonts w:ascii="Arial" w:hAnsi="Arial" w:cs="Arial"/>
          <w:b w:val="0"/>
          <w:bCs/>
          <w:sz w:val="24"/>
          <w:szCs w:val="24"/>
        </w:rPr>
        <w:t>-</w:t>
      </w:r>
      <w:r w:rsidR="00946B8E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="00CB0326" w:rsidRPr="00CB0326">
        <w:rPr>
          <w:rFonts w:ascii="Arial" w:hAnsi="Arial" w:cs="Arial"/>
          <w:b w:val="0"/>
          <w:sz w:val="24"/>
          <w:szCs w:val="24"/>
        </w:rPr>
        <w:t xml:space="preserve">Esta Portaria, ressalvado o disposto no art. 1º, entra em vigor na data de sua publicação. </w:t>
      </w:r>
    </w:p>
    <w:p w14:paraId="606F894F" w14:textId="77777777" w:rsidR="001155BA" w:rsidRPr="00CB0326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172186F4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027B24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de </w:t>
      </w:r>
      <w:r w:rsidR="00825220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C793E0" w14:textId="77777777" w:rsidR="00674528" w:rsidRDefault="00674528">
      <w:r>
        <w:separator/>
      </w:r>
    </w:p>
  </w:endnote>
  <w:endnote w:type="continuationSeparator" w:id="0">
    <w:p w14:paraId="79F6DD37" w14:textId="77777777" w:rsidR="00674528" w:rsidRDefault="00674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4CE557" w14:textId="77777777" w:rsidR="00674528" w:rsidRDefault="00674528">
      <w:r>
        <w:separator/>
      </w:r>
    </w:p>
  </w:footnote>
  <w:footnote w:type="continuationSeparator" w:id="0">
    <w:p w14:paraId="0BA7FF94" w14:textId="77777777" w:rsidR="00674528" w:rsidRDefault="006745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42A96C" w14:textId="631E174F" w:rsidR="00E960D9" w:rsidRDefault="00027B24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C3B8B09">
              <wp:simplePos x="0" y="0"/>
              <wp:positionH relativeFrom="column">
                <wp:posOffset>1127760</wp:posOffset>
              </wp:positionH>
              <wp:positionV relativeFrom="paragraph">
                <wp:posOffset>-445135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88.8pt;margin-top:-35.0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WNNXUN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03DCC90C">
              <wp:simplePos x="0" y="0"/>
              <wp:positionH relativeFrom="page">
                <wp:align>center</wp:align>
              </wp:positionH>
              <wp:positionV relativeFrom="paragraph">
                <wp:posOffset>307340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260F0CA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4.2pt" to="524.5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0E4E7F5E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3D"/>
    <w:rsid w:val="00007641"/>
    <w:rsid w:val="000101E6"/>
    <w:rsid w:val="00026E22"/>
    <w:rsid w:val="000275B9"/>
    <w:rsid w:val="00027B24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07FD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528"/>
    <w:rsid w:val="00674AF7"/>
    <w:rsid w:val="006800B5"/>
    <w:rsid w:val="00680F0D"/>
    <w:rsid w:val="00681A99"/>
    <w:rsid w:val="00681C54"/>
    <w:rsid w:val="00683906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220"/>
    <w:rsid w:val="00825FBE"/>
    <w:rsid w:val="008342D2"/>
    <w:rsid w:val="008349D1"/>
    <w:rsid w:val="00836FCA"/>
    <w:rsid w:val="00840849"/>
    <w:rsid w:val="0084335F"/>
    <w:rsid w:val="00847A2B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B8E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2EDF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0326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46572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4E60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5FA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21EA6-52E5-4707-B5AC-EDB41D30E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Viviane</cp:lastModifiedBy>
  <cp:revision>29</cp:revision>
  <cp:lastPrinted>2014-10-13T19:47:00Z</cp:lastPrinted>
  <dcterms:created xsi:type="dcterms:W3CDTF">2021-01-02T18:06:00Z</dcterms:created>
  <dcterms:modified xsi:type="dcterms:W3CDTF">2021-03-15T19:53:00Z</dcterms:modified>
</cp:coreProperties>
</file>