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894CA6D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3A1318">
        <w:rPr>
          <w:b/>
          <w:bCs/>
          <w:color w:val="000000"/>
          <w:sz w:val="24"/>
          <w:szCs w:val="24"/>
        </w:rPr>
        <w:t>200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61BB99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3A1318">
        <w:rPr>
          <w:b/>
          <w:smallCaps/>
          <w:sz w:val="24"/>
          <w:szCs w:val="24"/>
        </w:rPr>
        <w:t>LICENÇA-PRÊMIO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3A1318" w:rsidRPr="003A1318">
        <w:rPr>
          <w:b/>
          <w:smallCaps/>
          <w:sz w:val="24"/>
          <w:szCs w:val="24"/>
        </w:rPr>
        <w:t>SANDRA MARIA DE PAULA VICENTE FERREIRA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6BEC67E8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 xml:space="preserve">OCLÉCIO DE FREITAS MENESES, PREFEITO DE FAROL NO USO DE SUAS ATRIBUIÇÕES E EM CONFORMIDADE COM OS ART. 55, XXI C/C ART. 61, INCISO II, ALÍNEA “A”, AMBOS DA LEI ORGÂNICA DO MUNICÍPIO E ART. </w:t>
      </w:r>
      <w:r w:rsidR="003A1318">
        <w:rPr>
          <w:rFonts w:eastAsia="Arial"/>
          <w:bCs/>
          <w:color w:val="000000"/>
          <w:sz w:val="24"/>
          <w:szCs w:val="24"/>
        </w:rPr>
        <w:t>83</w:t>
      </w:r>
      <w:r w:rsidRPr="00E13116">
        <w:rPr>
          <w:rFonts w:eastAsia="Arial"/>
          <w:bCs/>
          <w:color w:val="000000"/>
          <w:sz w:val="24"/>
          <w:szCs w:val="24"/>
        </w:rPr>
        <w:t xml:space="preserve">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1D2790EC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</w:t>
      </w:r>
      <w:r w:rsidR="003A1318">
        <w:rPr>
          <w:sz w:val="24"/>
          <w:szCs w:val="24"/>
        </w:rPr>
        <w:t>licença-prêmio</w:t>
      </w:r>
      <w:r w:rsidR="009A62B0">
        <w:rPr>
          <w:sz w:val="24"/>
          <w:szCs w:val="24"/>
        </w:rPr>
        <w:t xml:space="preserve"> </w:t>
      </w:r>
      <w:r w:rsidR="003A1318">
        <w:rPr>
          <w:sz w:val="24"/>
          <w:szCs w:val="24"/>
        </w:rPr>
        <w:t xml:space="preserve">de 60 (sessenta) dias </w:t>
      </w:r>
      <w:r w:rsidR="009A62B0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3A1318" w:rsidRPr="003A1318">
        <w:rPr>
          <w:b/>
          <w:smallCaps/>
          <w:sz w:val="24"/>
          <w:szCs w:val="24"/>
        </w:rPr>
        <w:t>SANDRA MARIA DE PAULA VICENTE FERREIRA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3A1318" w:rsidRPr="003A1318">
        <w:rPr>
          <w:sz w:val="24"/>
          <w:szCs w:val="24"/>
        </w:rPr>
        <w:t>5.927.932</w:t>
      </w:r>
      <w:r w:rsidR="003A1318">
        <w:rPr>
          <w:sz w:val="24"/>
          <w:szCs w:val="24"/>
        </w:rPr>
        <w:t>-</w:t>
      </w:r>
      <w:r w:rsidR="003A1318" w:rsidRPr="003A1318">
        <w:rPr>
          <w:sz w:val="24"/>
          <w:szCs w:val="24"/>
        </w:rPr>
        <w:t>7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3A1318" w:rsidRPr="003A1318">
        <w:rPr>
          <w:sz w:val="24"/>
          <w:szCs w:val="24"/>
        </w:rPr>
        <w:t>006.308.779-04</w:t>
      </w:r>
      <w:r w:rsidRPr="00B67506">
        <w:rPr>
          <w:sz w:val="24"/>
          <w:szCs w:val="24"/>
        </w:rPr>
        <w:t>,</w:t>
      </w:r>
      <w:r w:rsidR="003A1318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relativas ao período aquisitivo de </w:t>
      </w:r>
      <w:r w:rsidR="007F49E8">
        <w:rPr>
          <w:sz w:val="24"/>
          <w:szCs w:val="24"/>
        </w:rPr>
        <w:t>0</w:t>
      </w:r>
      <w:r w:rsidR="0077574D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3A1318">
        <w:rPr>
          <w:sz w:val="24"/>
          <w:szCs w:val="24"/>
        </w:rPr>
        <w:t>3</w:t>
      </w:r>
      <w:r w:rsidRPr="00B67506">
        <w:rPr>
          <w:sz w:val="24"/>
          <w:szCs w:val="24"/>
        </w:rPr>
        <w:t>/20</w:t>
      </w:r>
      <w:r w:rsidR="003A1318">
        <w:rPr>
          <w:sz w:val="24"/>
          <w:szCs w:val="24"/>
        </w:rPr>
        <w:t>00</w:t>
      </w:r>
      <w:r w:rsidRPr="00B67506">
        <w:rPr>
          <w:sz w:val="24"/>
          <w:szCs w:val="24"/>
        </w:rPr>
        <w:t xml:space="preserve"> </w:t>
      </w:r>
      <w:r w:rsidR="005703F8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3A1318">
        <w:rPr>
          <w:sz w:val="24"/>
          <w:szCs w:val="24"/>
        </w:rPr>
        <w:t>28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3A1318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3A1318">
        <w:rPr>
          <w:sz w:val="24"/>
          <w:szCs w:val="24"/>
        </w:rPr>
        <w:t>05</w:t>
      </w:r>
      <w:r w:rsidRPr="00B67506">
        <w:rPr>
          <w:sz w:val="24"/>
          <w:szCs w:val="24"/>
        </w:rPr>
        <w:t xml:space="preserve">, a serem usufruídas no período de </w:t>
      </w:r>
      <w:r w:rsidR="003A1318">
        <w:rPr>
          <w:sz w:val="24"/>
          <w:szCs w:val="24"/>
        </w:rPr>
        <w:t>19</w:t>
      </w:r>
      <w:r w:rsidRPr="00B67506">
        <w:rPr>
          <w:sz w:val="24"/>
          <w:szCs w:val="24"/>
        </w:rPr>
        <w:t>/0</w:t>
      </w:r>
      <w:r w:rsidR="0077574D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3A1318">
        <w:rPr>
          <w:sz w:val="24"/>
          <w:szCs w:val="24"/>
        </w:rPr>
        <w:t>16</w:t>
      </w:r>
      <w:r w:rsidRPr="00B67506">
        <w:rPr>
          <w:sz w:val="24"/>
          <w:szCs w:val="24"/>
        </w:rPr>
        <w:t>/0</w:t>
      </w:r>
      <w:r w:rsidR="003A1318">
        <w:rPr>
          <w:sz w:val="24"/>
          <w:szCs w:val="24"/>
        </w:rPr>
        <w:t>9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1CDD57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3A1318">
        <w:rPr>
          <w:sz w:val="24"/>
          <w:szCs w:val="24"/>
        </w:rPr>
        <w:t>16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7F49E8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318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03F8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142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63</cp:revision>
  <cp:lastPrinted>2014-10-13T19:47:00Z</cp:lastPrinted>
  <dcterms:created xsi:type="dcterms:W3CDTF">2021-01-02T18:06:00Z</dcterms:created>
  <dcterms:modified xsi:type="dcterms:W3CDTF">2021-07-16T13:03:00Z</dcterms:modified>
</cp:coreProperties>
</file>