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5C85232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FB19BB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="00946DE3">
        <w:rPr>
          <w:rFonts w:ascii="Arial" w:hAnsi="Arial" w:cs="Arial"/>
          <w:b/>
          <w:bCs/>
          <w:color w:val="000000"/>
          <w:sz w:val="24"/>
          <w:szCs w:val="24"/>
        </w:rPr>
        <w:t>8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5BCCCC29" w:rsidR="001155BA" w:rsidRDefault="001155BA" w:rsidP="00153A20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725A4">
        <w:rPr>
          <w:rFonts w:ascii="Arial" w:hAnsi="Arial" w:cs="Arial"/>
          <w:b/>
          <w:smallCaps/>
          <w:sz w:val="24"/>
          <w:szCs w:val="24"/>
        </w:rPr>
        <w:t xml:space="preserve">CONCEDE GRATIFICAÇÃO </w:t>
      </w:r>
      <w:r w:rsidR="00FB19BB">
        <w:rPr>
          <w:rFonts w:ascii="Arial" w:hAnsi="Arial" w:cs="Arial"/>
          <w:b/>
          <w:smallCaps/>
          <w:sz w:val="24"/>
          <w:szCs w:val="24"/>
        </w:rPr>
        <w:t>AO</w:t>
      </w:r>
      <w:r w:rsidR="00F725A4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946DE3" w:rsidRPr="00946DE3">
        <w:rPr>
          <w:rFonts w:ascii="Arial" w:hAnsi="Arial" w:cs="Arial"/>
          <w:b/>
          <w:smallCaps/>
          <w:sz w:val="24"/>
          <w:szCs w:val="24"/>
        </w:rPr>
        <w:t>ADEMILSON CORDEIRO BARROS</w:t>
      </w:r>
      <w:r w:rsidR="00FD0EDC">
        <w:rPr>
          <w:rFonts w:ascii="Arial" w:hAnsi="Arial" w:cs="Arial"/>
          <w:b/>
          <w:smallCaps/>
          <w:sz w:val="24"/>
          <w:szCs w:val="24"/>
        </w:rPr>
        <w:t>.</w:t>
      </w:r>
    </w:p>
    <w:p w14:paraId="540D5360" w14:textId="77777777" w:rsidR="007106D5" w:rsidRDefault="007106D5" w:rsidP="007106D5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19864CA6" w:rsidR="00866684" w:rsidRPr="00F725A4" w:rsidRDefault="001155BA" w:rsidP="00F725A4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>I –</w:t>
      </w:r>
      <w:r w:rsidR="00F725A4">
        <w:rPr>
          <w:rFonts w:ascii="Arial" w:hAnsi="Arial" w:cs="Arial"/>
          <w:sz w:val="24"/>
          <w:szCs w:val="24"/>
        </w:rPr>
        <w:t xml:space="preserve"> Conceder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B19BB">
        <w:rPr>
          <w:rFonts w:ascii="Arial" w:hAnsi="Arial" w:cs="Arial"/>
          <w:sz w:val="24"/>
          <w:szCs w:val="24"/>
        </w:rPr>
        <w:t>ao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servidor </w:t>
      </w:r>
      <w:r w:rsidR="00946DE3" w:rsidRPr="00946DE3">
        <w:rPr>
          <w:rFonts w:ascii="Arial" w:hAnsi="Arial" w:cs="Arial"/>
          <w:b/>
          <w:smallCaps/>
          <w:sz w:val="24"/>
          <w:szCs w:val="24"/>
        </w:rPr>
        <w:t>ADEMILSON CORDEIRO BARROS</w:t>
      </w:r>
      <w:r w:rsidR="00F725A4" w:rsidRPr="00BC2C1D">
        <w:rPr>
          <w:rFonts w:ascii="Arial" w:hAnsi="Arial" w:cs="Arial"/>
          <w:sz w:val="24"/>
          <w:szCs w:val="24"/>
        </w:rPr>
        <w:t>, portador da RG</w:t>
      </w:r>
      <w:r w:rsidR="00F725A4">
        <w:rPr>
          <w:rFonts w:ascii="Arial" w:hAnsi="Arial" w:cs="Arial"/>
          <w:sz w:val="24"/>
          <w:szCs w:val="24"/>
        </w:rPr>
        <w:t xml:space="preserve">: </w:t>
      </w:r>
      <w:r w:rsidR="00946DE3" w:rsidRPr="00946DE3">
        <w:rPr>
          <w:rFonts w:ascii="Arial" w:hAnsi="Arial" w:cs="Arial"/>
          <w:sz w:val="24"/>
          <w:szCs w:val="24"/>
        </w:rPr>
        <w:t>5.020.915-6</w:t>
      </w:r>
      <w:r w:rsidR="00946DE3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sz w:val="24"/>
          <w:szCs w:val="24"/>
        </w:rPr>
        <w:t>- PR e do CPF</w:t>
      </w:r>
      <w:r w:rsidR="00F725A4">
        <w:rPr>
          <w:rFonts w:ascii="Arial" w:hAnsi="Arial" w:cs="Arial"/>
          <w:sz w:val="24"/>
          <w:szCs w:val="24"/>
        </w:rPr>
        <w:t>: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946DE3" w:rsidRPr="00946DE3">
        <w:rPr>
          <w:rFonts w:ascii="Arial" w:hAnsi="Arial" w:cs="Arial"/>
          <w:sz w:val="24"/>
          <w:szCs w:val="24"/>
        </w:rPr>
        <w:t>609.323.509-25</w:t>
      </w:r>
      <w:r w:rsidR="00F725A4">
        <w:rPr>
          <w:rFonts w:ascii="Arial" w:hAnsi="Arial" w:cs="Arial"/>
          <w:sz w:val="24"/>
          <w:szCs w:val="24"/>
        </w:rPr>
        <w:t>,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ocupante do cargo efetivo de </w:t>
      </w:r>
      <w:r w:rsidR="00946DE3">
        <w:rPr>
          <w:rFonts w:ascii="Arial" w:hAnsi="Arial" w:cs="Arial"/>
          <w:b/>
          <w:bCs/>
          <w:sz w:val="24"/>
          <w:szCs w:val="24"/>
        </w:rPr>
        <w:t>OPERADOR DE MAQUINAS PESADAS</w:t>
      </w:r>
      <w:r w:rsidR="00F725A4" w:rsidRPr="00BC2C1D">
        <w:rPr>
          <w:rFonts w:ascii="Arial" w:hAnsi="Arial" w:cs="Arial"/>
          <w:bCs/>
          <w:sz w:val="24"/>
          <w:szCs w:val="24"/>
        </w:rPr>
        <w:t>, Gratificação</w:t>
      </w:r>
      <w:r w:rsidR="00F725A4">
        <w:rPr>
          <w:rFonts w:ascii="Arial" w:hAnsi="Arial" w:cs="Arial"/>
          <w:bCs/>
          <w:sz w:val="24"/>
          <w:szCs w:val="24"/>
        </w:rPr>
        <w:t xml:space="preserve"> de Função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de </w:t>
      </w:r>
      <w:r w:rsidR="00946DE3">
        <w:rPr>
          <w:rFonts w:ascii="Arial" w:hAnsi="Arial" w:cs="Arial"/>
          <w:bCs/>
          <w:sz w:val="24"/>
          <w:szCs w:val="24"/>
        </w:rPr>
        <w:t>4</w:t>
      </w:r>
      <w:r w:rsidR="00F725A4" w:rsidRPr="00BC2C1D">
        <w:rPr>
          <w:rFonts w:ascii="Arial" w:hAnsi="Arial" w:cs="Arial"/>
          <w:bCs/>
          <w:sz w:val="24"/>
          <w:szCs w:val="24"/>
        </w:rPr>
        <w:t>0% (</w:t>
      </w:r>
      <w:r w:rsidR="00946DE3">
        <w:rPr>
          <w:rFonts w:ascii="Arial" w:hAnsi="Arial" w:cs="Arial"/>
          <w:bCs/>
          <w:sz w:val="24"/>
          <w:szCs w:val="24"/>
        </w:rPr>
        <w:t>quaren</w:t>
      </w:r>
      <w:r w:rsidR="00FB19BB">
        <w:rPr>
          <w:rFonts w:ascii="Arial" w:hAnsi="Arial" w:cs="Arial"/>
          <w:bCs/>
          <w:sz w:val="24"/>
          <w:szCs w:val="24"/>
        </w:rPr>
        <w:t>ta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por cento) do venc</w:t>
      </w:r>
      <w:r w:rsidR="00F725A4">
        <w:rPr>
          <w:rFonts w:ascii="Arial" w:hAnsi="Arial" w:cs="Arial"/>
          <w:bCs/>
          <w:sz w:val="24"/>
          <w:szCs w:val="24"/>
        </w:rPr>
        <w:t xml:space="preserve">imento efetivo a partir de </w:t>
      </w:r>
      <w:r w:rsidR="00F725A4" w:rsidRPr="00FE0FC1">
        <w:rPr>
          <w:rFonts w:ascii="Arial" w:hAnsi="Arial" w:cs="Arial"/>
          <w:bCs/>
          <w:sz w:val="24"/>
          <w:szCs w:val="24"/>
        </w:rPr>
        <w:t>0</w:t>
      </w:r>
      <w:r w:rsidR="00FE0FC1" w:rsidRPr="00FE0FC1">
        <w:rPr>
          <w:rFonts w:ascii="Arial" w:hAnsi="Arial" w:cs="Arial"/>
          <w:bCs/>
          <w:sz w:val="24"/>
          <w:szCs w:val="24"/>
        </w:rPr>
        <w:t>1</w:t>
      </w:r>
      <w:r w:rsidR="00F725A4" w:rsidRPr="00FE0FC1">
        <w:rPr>
          <w:rFonts w:ascii="Arial" w:hAnsi="Arial" w:cs="Arial"/>
          <w:bCs/>
          <w:sz w:val="24"/>
          <w:szCs w:val="24"/>
        </w:rPr>
        <w:t xml:space="preserve"> de </w:t>
      </w:r>
      <w:r w:rsidR="00FB19BB">
        <w:rPr>
          <w:rFonts w:ascii="Arial" w:hAnsi="Arial" w:cs="Arial"/>
          <w:bCs/>
          <w:sz w:val="24"/>
          <w:szCs w:val="24"/>
        </w:rPr>
        <w:t>març</w:t>
      </w:r>
      <w:r w:rsidR="00F725A4" w:rsidRPr="00FE0FC1">
        <w:rPr>
          <w:rFonts w:ascii="Arial" w:hAnsi="Arial" w:cs="Arial"/>
          <w:bCs/>
          <w:sz w:val="24"/>
          <w:szCs w:val="24"/>
        </w:rPr>
        <w:t>o de 202</w:t>
      </w:r>
      <w:r w:rsidR="00EC356D" w:rsidRPr="00FE0FC1">
        <w:rPr>
          <w:rFonts w:ascii="Arial" w:hAnsi="Arial" w:cs="Arial"/>
          <w:bCs/>
          <w:sz w:val="24"/>
          <w:szCs w:val="24"/>
        </w:rPr>
        <w:t>1</w:t>
      </w:r>
      <w:r w:rsidR="00F725A4" w:rsidRPr="00FE0FC1">
        <w:rPr>
          <w:rFonts w:ascii="Arial" w:hAnsi="Arial" w:cs="Arial"/>
          <w:bCs/>
          <w:sz w:val="24"/>
          <w:szCs w:val="24"/>
        </w:rPr>
        <w:t xml:space="preserve">, </w:t>
      </w:r>
      <w:r w:rsidR="00F725A4">
        <w:rPr>
          <w:rFonts w:ascii="Arial" w:hAnsi="Arial" w:cs="Arial"/>
          <w:bCs/>
          <w:sz w:val="24"/>
          <w:szCs w:val="24"/>
        </w:rPr>
        <w:t xml:space="preserve">ficando </w:t>
      </w:r>
      <w:r w:rsidR="00FB19BB">
        <w:rPr>
          <w:rFonts w:ascii="Arial" w:hAnsi="Arial" w:cs="Arial"/>
          <w:bCs/>
          <w:sz w:val="24"/>
          <w:szCs w:val="24"/>
        </w:rPr>
        <w:t>o</w:t>
      </w:r>
      <w:r w:rsidR="00F725A4">
        <w:rPr>
          <w:rFonts w:ascii="Arial" w:hAnsi="Arial" w:cs="Arial"/>
          <w:bCs/>
          <w:sz w:val="24"/>
          <w:szCs w:val="24"/>
        </w:rPr>
        <w:t xml:space="preserve"> servidor </w:t>
      </w:r>
      <w:r w:rsidR="00FB19BB">
        <w:rPr>
          <w:rFonts w:ascii="Arial" w:hAnsi="Arial" w:cs="Arial"/>
          <w:bCs/>
          <w:sz w:val="24"/>
          <w:szCs w:val="24"/>
        </w:rPr>
        <w:t xml:space="preserve">responsável pelo </w:t>
      </w:r>
      <w:r w:rsidR="00946DE3">
        <w:rPr>
          <w:rFonts w:ascii="Arial" w:hAnsi="Arial" w:cs="Arial"/>
          <w:bCs/>
          <w:sz w:val="24"/>
          <w:szCs w:val="24"/>
        </w:rPr>
        <w:t>Pátio de Maquinas Municipal.</w:t>
      </w:r>
    </w:p>
    <w:p w14:paraId="39AEBCB1" w14:textId="49DC335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24FFA7E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F725A4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3A148C0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 xml:space="preserve">ao </w:t>
      </w:r>
      <w:r w:rsidR="00FB19BB">
        <w:rPr>
          <w:rFonts w:ascii="Arial" w:hAnsi="Arial" w:cs="Arial"/>
          <w:sz w:val="24"/>
          <w:szCs w:val="24"/>
        </w:rPr>
        <w:t>0</w:t>
      </w:r>
      <w:r w:rsidR="00FE0FC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FB19BB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0FC1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137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29</cp:revision>
  <cp:lastPrinted>2014-10-13T19:47:00Z</cp:lastPrinted>
  <dcterms:created xsi:type="dcterms:W3CDTF">2021-01-02T18:06:00Z</dcterms:created>
  <dcterms:modified xsi:type="dcterms:W3CDTF">2021-03-01T13:35:00Z</dcterms:modified>
</cp:coreProperties>
</file>