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245B7" w14:textId="211AC14E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1492406"/>
      <w:r w:rsidRPr="00F65E76">
        <w:rPr>
          <w:rFonts w:ascii="Times New Roman" w:hAnsi="Times New Roman" w:cs="Times New Roman"/>
          <w:b/>
          <w:sz w:val="24"/>
          <w:szCs w:val="24"/>
        </w:rPr>
        <w:t>PORTARIA Nº</w:t>
      </w:r>
      <w:r w:rsidR="009049D4">
        <w:rPr>
          <w:rFonts w:ascii="Times New Roman" w:hAnsi="Times New Roman" w:cs="Times New Roman"/>
          <w:b/>
          <w:sz w:val="24"/>
          <w:szCs w:val="24"/>
        </w:rPr>
        <w:t xml:space="preserve"> 237</w:t>
      </w:r>
      <w:r w:rsidRPr="00F65E76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1169620A" w14:textId="77777777" w:rsidR="00F65E76" w:rsidRPr="00F65E76" w:rsidRDefault="00F65E76" w:rsidP="00F65E76">
      <w:pPr>
        <w:spacing w:after="0" w:line="240" w:lineRule="auto"/>
        <w:ind w:left="2977"/>
        <w:jc w:val="both"/>
        <w:rPr>
          <w:rFonts w:ascii="Times New Roman" w:hAnsi="Times New Roman" w:cs="Times New Roman"/>
          <w:sz w:val="24"/>
          <w:szCs w:val="24"/>
        </w:rPr>
      </w:pPr>
    </w:p>
    <w:p w14:paraId="12E2C3F8" w14:textId="77777777" w:rsidR="00B60A68" w:rsidRPr="00A62B73" w:rsidRDefault="00B60A68" w:rsidP="00F65E76">
      <w:pPr>
        <w:spacing w:after="0" w:line="240" w:lineRule="auto"/>
        <w:ind w:left="29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B73">
        <w:rPr>
          <w:rFonts w:ascii="Times New Roman" w:hAnsi="Times New Roman" w:cs="Times New Roman"/>
          <w:b/>
          <w:sz w:val="24"/>
          <w:szCs w:val="24"/>
        </w:rPr>
        <w:t>NOMEIA GESTORES DO CONVÊNIO</w:t>
      </w:r>
      <w:r w:rsidR="00E97194" w:rsidRPr="00A62B73">
        <w:rPr>
          <w:rFonts w:ascii="Times New Roman" w:hAnsi="Times New Roman" w:cs="Times New Roman"/>
          <w:b/>
          <w:sz w:val="24"/>
          <w:szCs w:val="24"/>
        </w:rPr>
        <w:t xml:space="preserve"> FIRMADO ENTRE O MUNICÍPIO E A SECRETARIA DE ESTADO DE INFRA-ESTRUTURA E LOGÍSTICA – SEIL,</w:t>
      </w:r>
      <w:r w:rsidRPr="00A62B73">
        <w:rPr>
          <w:rFonts w:ascii="Times New Roman" w:hAnsi="Times New Roman" w:cs="Times New Roman"/>
          <w:b/>
          <w:sz w:val="24"/>
          <w:szCs w:val="24"/>
        </w:rPr>
        <w:t xml:space="preserve"> REFERENTE AO PROTOCOLO N° </w:t>
      </w:r>
      <w:r w:rsidR="00657EF8" w:rsidRPr="00A62B73">
        <w:rPr>
          <w:rFonts w:ascii="Times New Roman" w:hAnsi="Times New Roman" w:cs="Times New Roman"/>
          <w:b/>
          <w:sz w:val="24"/>
          <w:szCs w:val="24"/>
        </w:rPr>
        <w:t>17.404.238-1</w:t>
      </w:r>
      <w:r w:rsidRPr="00A62B73">
        <w:rPr>
          <w:rFonts w:ascii="Times New Roman" w:hAnsi="Times New Roman" w:cs="Times New Roman"/>
          <w:b/>
          <w:sz w:val="24"/>
          <w:szCs w:val="24"/>
        </w:rPr>
        <w:t>.</w:t>
      </w:r>
    </w:p>
    <w:p w14:paraId="2084CCA0" w14:textId="77777777" w:rsidR="00F65E76" w:rsidRP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ACD33" w14:textId="77777777" w:rsidR="00F65E76" w:rsidRP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8EE469" w14:textId="77777777" w:rsidR="00B60A68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sz w:val="24"/>
          <w:szCs w:val="24"/>
        </w:rPr>
        <w:t xml:space="preserve">O EXCELENTÍSSIMO SENHOR PREFEITO DO MUNICÍPIO DE FAROL, OCLÉCIO DE FREITAS MENESES, NO USO DAS ATRIBUIÇÕES QUE LHE SÃO CONFERIDAS PELOS ARTS. 55, </w:t>
      </w:r>
      <w:r w:rsidR="00D02FEF">
        <w:rPr>
          <w:rFonts w:ascii="Times New Roman" w:hAnsi="Times New Roman" w:cs="Times New Roman"/>
          <w:sz w:val="24"/>
          <w:szCs w:val="24"/>
        </w:rPr>
        <w:t>XX</w:t>
      </w:r>
      <w:r w:rsidRPr="00F65E76">
        <w:rPr>
          <w:rFonts w:ascii="Times New Roman" w:hAnsi="Times New Roman" w:cs="Times New Roman"/>
          <w:sz w:val="24"/>
          <w:szCs w:val="24"/>
        </w:rPr>
        <w:t>I C/C 61, INCISO II, ALÍNEA “</w:t>
      </w:r>
      <w:r w:rsidR="00D02FEF">
        <w:rPr>
          <w:rFonts w:ascii="Times New Roman" w:hAnsi="Times New Roman" w:cs="Times New Roman"/>
          <w:sz w:val="24"/>
          <w:szCs w:val="24"/>
        </w:rPr>
        <w:t>C</w:t>
      </w:r>
      <w:r w:rsidRPr="00F65E76">
        <w:rPr>
          <w:rFonts w:ascii="Times New Roman" w:hAnsi="Times New Roman" w:cs="Times New Roman"/>
          <w:sz w:val="24"/>
          <w:szCs w:val="24"/>
        </w:rPr>
        <w:t>”, AMBOS DA LEI ORGÂNICA MUNICÍPIO DE FAROL e</w:t>
      </w:r>
    </w:p>
    <w:p w14:paraId="74DD6389" w14:textId="77777777" w:rsidR="006F1C5D" w:rsidRPr="00F65E76" w:rsidRDefault="006F1C5D" w:rsidP="00F65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408557" w14:textId="77777777" w:rsidR="00B60A68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5E76">
        <w:rPr>
          <w:rFonts w:ascii="Times New Roman" w:hAnsi="Times New Roman" w:cs="Times New Roman"/>
          <w:sz w:val="24"/>
          <w:szCs w:val="24"/>
        </w:rPr>
        <w:t xml:space="preserve"> a necessidade de manter o acompanhamento e a fiscalização do convênio e recursos, referente ao objeto pactuad</w:t>
      </w:r>
      <w:r w:rsidR="00657EF8" w:rsidRPr="00F65E76">
        <w:rPr>
          <w:rFonts w:ascii="Times New Roman" w:hAnsi="Times New Roman" w:cs="Times New Roman"/>
          <w:sz w:val="24"/>
          <w:szCs w:val="24"/>
        </w:rPr>
        <w:t xml:space="preserve">o com a Secretaria de Estado de Infraestrutura e Logística - </w:t>
      </w:r>
      <w:r w:rsidRPr="00F65E76">
        <w:rPr>
          <w:rFonts w:ascii="Times New Roman" w:hAnsi="Times New Roman" w:cs="Times New Roman"/>
          <w:sz w:val="24"/>
          <w:szCs w:val="24"/>
        </w:rPr>
        <w:t>SEIL, tendo em vista os princípios da legalidade, moralidade e eficiência, e;</w:t>
      </w:r>
    </w:p>
    <w:p w14:paraId="02483D24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5E3C29" w14:textId="77777777" w:rsidR="000564B0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5E76">
        <w:rPr>
          <w:rFonts w:ascii="Times New Roman" w:hAnsi="Times New Roman" w:cs="Times New Roman"/>
          <w:sz w:val="24"/>
          <w:szCs w:val="24"/>
        </w:rPr>
        <w:t xml:space="preserve"> a formalização do Convênio referente ao protocolo n° </w:t>
      </w:r>
      <w:r w:rsidR="00657EF8" w:rsidRPr="00F65E76">
        <w:rPr>
          <w:rFonts w:ascii="Times New Roman" w:hAnsi="Times New Roman" w:cs="Times New Roman"/>
          <w:sz w:val="24"/>
          <w:szCs w:val="24"/>
        </w:rPr>
        <w:t>17.404.238-1</w:t>
      </w:r>
      <w:r w:rsidRPr="00F65E76">
        <w:rPr>
          <w:rFonts w:ascii="Times New Roman" w:hAnsi="Times New Roman" w:cs="Times New Roman"/>
          <w:sz w:val="24"/>
          <w:szCs w:val="24"/>
        </w:rPr>
        <w:t xml:space="preserve">, firmado entre Secretaria </w:t>
      </w:r>
      <w:r w:rsidR="00657EF8" w:rsidRPr="00F65E76">
        <w:rPr>
          <w:rFonts w:ascii="Times New Roman" w:hAnsi="Times New Roman" w:cs="Times New Roman"/>
          <w:sz w:val="24"/>
          <w:szCs w:val="24"/>
        </w:rPr>
        <w:t xml:space="preserve">de Infraestrutura e Logística - </w:t>
      </w:r>
      <w:r w:rsidRPr="00F65E76">
        <w:rPr>
          <w:rFonts w:ascii="Times New Roman" w:hAnsi="Times New Roman" w:cs="Times New Roman"/>
          <w:sz w:val="24"/>
          <w:szCs w:val="24"/>
        </w:rPr>
        <w:t>SEIL e a Prefeitura Municipal de F</w:t>
      </w:r>
      <w:r w:rsidR="006F1C5D" w:rsidRPr="00F65E76">
        <w:rPr>
          <w:rFonts w:ascii="Times New Roman" w:hAnsi="Times New Roman" w:cs="Times New Roman"/>
          <w:sz w:val="24"/>
          <w:szCs w:val="24"/>
        </w:rPr>
        <w:t xml:space="preserve">arol, a necessidade de nomear a Comissão de Acompanhamento e fiscalização </w:t>
      </w:r>
      <w:r w:rsidRPr="00F65E76">
        <w:rPr>
          <w:rFonts w:ascii="Times New Roman" w:hAnsi="Times New Roman" w:cs="Times New Roman"/>
          <w:sz w:val="24"/>
          <w:szCs w:val="24"/>
        </w:rPr>
        <w:t>do Convênio pelo CONVENENTE.</w:t>
      </w:r>
    </w:p>
    <w:p w14:paraId="4236BF92" w14:textId="77777777" w:rsid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602A3E" w14:textId="77777777" w:rsidR="00B60A68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RESOLVE</w:t>
      </w:r>
      <w:r w:rsidRPr="00F65E76">
        <w:rPr>
          <w:rFonts w:ascii="Times New Roman" w:hAnsi="Times New Roman" w:cs="Times New Roman"/>
          <w:sz w:val="24"/>
          <w:szCs w:val="24"/>
        </w:rPr>
        <w:t>:</w:t>
      </w:r>
    </w:p>
    <w:p w14:paraId="09415D13" w14:textId="77777777" w:rsidR="00F65E76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9C5F7F" w14:textId="77777777" w:rsidR="00F65E76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Art. 1º</w:t>
      </w:r>
      <w:r w:rsidRPr="00F65E76">
        <w:rPr>
          <w:rFonts w:ascii="Times New Roman" w:hAnsi="Times New Roman" w:cs="Times New Roman"/>
          <w:sz w:val="24"/>
          <w:szCs w:val="24"/>
        </w:rPr>
        <w:t xml:space="preserve"> Nomear, s</w:t>
      </w:r>
      <w:r w:rsidR="00F65E76">
        <w:rPr>
          <w:rFonts w:ascii="Times New Roman" w:hAnsi="Times New Roman" w:cs="Times New Roman"/>
          <w:sz w:val="24"/>
          <w:szCs w:val="24"/>
        </w:rPr>
        <w:t xml:space="preserve">em ônus aos cofres públicos, </w:t>
      </w:r>
      <w:r w:rsidR="00747F11" w:rsidRPr="00F65E76">
        <w:rPr>
          <w:rFonts w:ascii="Times New Roman" w:hAnsi="Times New Roman" w:cs="Times New Roman"/>
          <w:sz w:val="24"/>
          <w:szCs w:val="24"/>
        </w:rPr>
        <w:t>a Comissão de Acompanhamento e fiscalização do Convênio</w:t>
      </w:r>
      <w:r w:rsidR="00F65E76" w:rsidRPr="00F65E76">
        <w:rPr>
          <w:rFonts w:ascii="Times New Roman" w:hAnsi="Times New Roman" w:cs="Times New Roman"/>
          <w:sz w:val="24"/>
          <w:szCs w:val="24"/>
        </w:rPr>
        <w:t xml:space="preserve">, onde </w:t>
      </w:r>
      <w:r w:rsidR="00747F11" w:rsidRPr="00F65E76">
        <w:rPr>
          <w:rFonts w:ascii="Times New Roman" w:hAnsi="Times New Roman" w:cs="Times New Roman"/>
          <w:sz w:val="24"/>
          <w:szCs w:val="24"/>
        </w:rPr>
        <w:t>atuarã</w:t>
      </w:r>
      <w:r w:rsidR="00747F11">
        <w:rPr>
          <w:rFonts w:ascii="Times New Roman" w:hAnsi="Times New Roman" w:cs="Times New Roman"/>
          <w:sz w:val="24"/>
          <w:szCs w:val="24"/>
        </w:rPr>
        <w:t>o</w:t>
      </w:r>
      <w:r w:rsidR="00F65E76" w:rsidRPr="00F65E76">
        <w:rPr>
          <w:rFonts w:ascii="Times New Roman" w:hAnsi="Times New Roman" w:cs="Times New Roman"/>
          <w:sz w:val="24"/>
          <w:szCs w:val="24"/>
        </w:rPr>
        <w:t xml:space="preserve"> como responsáveis pelo CONVENENTE referente ao PROTOCOLO N° 17.404.238-1, suas obrigações consistirão no acompanhamento da execução dos serviços.</w:t>
      </w:r>
    </w:p>
    <w:p w14:paraId="29084A74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D0A46" w14:textId="77777777" w:rsidR="00F65E76" w:rsidRP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747F1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F11">
        <w:rPr>
          <w:rFonts w:ascii="Times New Roman" w:hAnsi="Times New Roman" w:cs="Times New Roman"/>
          <w:sz w:val="24"/>
          <w:szCs w:val="24"/>
        </w:rPr>
        <w:t xml:space="preserve">Gestor do Convênio: </w:t>
      </w:r>
      <w:r w:rsidR="00B60A68" w:rsidRPr="00F65E76">
        <w:rPr>
          <w:rFonts w:ascii="Times New Roman" w:hAnsi="Times New Roman" w:cs="Times New Roman"/>
          <w:sz w:val="24"/>
          <w:szCs w:val="24"/>
        </w:rPr>
        <w:t xml:space="preserve">DAVID MAIESKI, Diretor do Departamento de Agricultura, Abastecimento e Meio Ambiente, portador do RG: 5.809.107-3 – SESP-PR, </w:t>
      </w:r>
      <w:r>
        <w:rPr>
          <w:rFonts w:ascii="Times New Roman" w:hAnsi="Times New Roman" w:cs="Times New Roman"/>
          <w:sz w:val="24"/>
          <w:szCs w:val="24"/>
        </w:rPr>
        <w:t>inscrito no CPF: 814.909.259-53;</w:t>
      </w:r>
      <w:r w:rsidR="00657EF8" w:rsidRPr="00F65E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FF9DD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19CB5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</w:t>
      </w:r>
      <w:r w:rsidR="00747F1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F11">
        <w:rPr>
          <w:rFonts w:ascii="Times New Roman" w:hAnsi="Times New Roman" w:cs="Times New Roman"/>
          <w:sz w:val="24"/>
          <w:szCs w:val="24"/>
        </w:rPr>
        <w:t xml:space="preserve">Fiscal: </w:t>
      </w:r>
      <w:r w:rsidR="00657EF8" w:rsidRPr="00F65E76">
        <w:rPr>
          <w:rFonts w:ascii="Times New Roman" w:hAnsi="Times New Roman" w:cs="Times New Roman"/>
          <w:sz w:val="24"/>
          <w:szCs w:val="24"/>
        </w:rPr>
        <w:t>ERICO</w:t>
      </w:r>
      <w:r>
        <w:rPr>
          <w:rFonts w:ascii="Times New Roman" w:hAnsi="Times New Roman" w:cs="Times New Roman"/>
          <w:sz w:val="24"/>
          <w:szCs w:val="24"/>
        </w:rPr>
        <w:t xml:space="preserve"> LUIZ DE OLLIVEIRA CALDEIRA, E</w:t>
      </w:r>
      <w:r w:rsidR="000564B0" w:rsidRPr="00F65E76">
        <w:rPr>
          <w:rFonts w:ascii="Times New Roman" w:hAnsi="Times New Roman" w:cs="Times New Roman"/>
          <w:sz w:val="24"/>
          <w:szCs w:val="24"/>
        </w:rPr>
        <w:t xml:space="preserve">ngenheiro </w:t>
      </w:r>
      <w:r>
        <w:rPr>
          <w:rFonts w:ascii="Times New Roman" w:hAnsi="Times New Roman" w:cs="Times New Roman"/>
          <w:sz w:val="24"/>
          <w:szCs w:val="24"/>
        </w:rPr>
        <w:t>C</w:t>
      </w:r>
      <w:r w:rsidR="000564B0" w:rsidRPr="00F65E76">
        <w:rPr>
          <w:rFonts w:ascii="Times New Roman" w:hAnsi="Times New Roman" w:cs="Times New Roman"/>
          <w:sz w:val="24"/>
          <w:szCs w:val="24"/>
        </w:rPr>
        <w:t>ivil, CREA PR- 160656/D, inscrito no CPF: 067.972.699-38</w:t>
      </w:r>
      <w:r>
        <w:rPr>
          <w:rFonts w:ascii="Times New Roman" w:hAnsi="Times New Roman" w:cs="Times New Roman"/>
          <w:sz w:val="24"/>
          <w:szCs w:val="24"/>
        </w:rPr>
        <w:t>;</w:t>
      </w:r>
      <w:r w:rsidR="000564B0" w:rsidRPr="00F65E76">
        <w:rPr>
          <w:rFonts w:ascii="Times New Roman" w:hAnsi="Times New Roman" w:cs="Times New Roman"/>
          <w:sz w:val="24"/>
          <w:szCs w:val="24"/>
        </w:rPr>
        <w:t xml:space="preserve"> e </w:t>
      </w:r>
    </w:p>
    <w:p w14:paraId="62A58453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D24351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</w:t>
      </w:r>
      <w:r w:rsidR="00747F1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F11">
        <w:rPr>
          <w:rFonts w:ascii="Times New Roman" w:hAnsi="Times New Roman" w:cs="Times New Roman"/>
          <w:sz w:val="24"/>
          <w:szCs w:val="24"/>
        </w:rPr>
        <w:t xml:space="preserve">Fiscal: </w:t>
      </w:r>
      <w:r w:rsidR="000564B0" w:rsidRPr="00F65E76">
        <w:rPr>
          <w:rFonts w:ascii="Times New Roman" w:hAnsi="Times New Roman" w:cs="Times New Roman"/>
          <w:sz w:val="24"/>
          <w:szCs w:val="24"/>
        </w:rPr>
        <w:t>VANDERLEY GONÇALVES, portador do RG: 7.546.581-5 – PR inscrito no CPF: 006.328.479-05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6D21C3" w14:textId="77777777" w:rsidR="00F65E76" w:rsidRDefault="00F65E76" w:rsidP="00F65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B51D8C" w14:textId="77777777" w:rsidR="00B60A68" w:rsidRPr="00F65E76" w:rsidRDefault="00B60A68" w:rsidP="00F65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Art. 2º</w:t>
      </w:r>
      <w:r w:rsidRPr="00F65E76">
        <w:rPr>
          <w:rFonts w:ascii="Times New Roman" w:hAnsi="Times New Roman" w:cs="Times New Roman"/>
          <w:sz w:val="24"/>
          <w:szCs w:val="24"/>
        </w:rPr>
        <w:t xml:space="preserve"> Esta Portaria entra em vigor na data de sua publicação.</w:t>
      </w:r>
    </w:p>
    <w:p w14:paraId="0F3B36F7" w14:textId="77777777" w:rsidR="00B60A68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B8508F" w14:textId="77777777" w:rsidR="00F65E76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F76BF1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F65E76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F65E76">
        <w:rPr>
          <w:rFonts w:ascii="Times New Roman" w:hAnsi="Times New Roman" w:cs="Times New Roman"/>
          <w:sz w:val="24"/>
          <w:szCs w:val="24"/>
        </w:rPr>
        <w:t>”</w:t>
      </w:r>
    </w:p>
    <w:p w14:paraId="78F4EF43" w14:textId="77777777" w:rsidR="00B60A68" w:rsidRPr="00F65E76" w:rsidRDefault="00F65E76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Farol, </w:t>
      </w:r>
      <w:r w:rsidR="000D2B91">
        <w:rPr>
          <w:rFonts w:ascii="Times New Roman" w:hAnsi="Times New Roman" w:cs="Times New Roman"/>
          <w:sz w:val="24"/>
          <w:szCs w:val="24"/>
        </w:rPr>
        <w:t>02</w:t>
      </w:r>
      <w:r w:rsidR="00B60A68" w:rsidRPr="00F65E76">
        <w:rPr>
          <w:rFonts w:ascii="Times New Roman" w:hAnsi="Times New Roman" w:cs="Times New Roman"/>
          <w:sz w:val="24"/>
          <w:szCs w:val="24"/>
        </w:rPr>
        <w:t xml:space="preserve"> de </w:t>
      </w:r>
      <w:r w:rsidR="00E43316" w:rsidRPr="00F65E76">
        <w:rPr>
          <w:rFonts w:ascii="Times New Roman" w:hAnsi="Times New Roman" w:cs="Times New Roman"/>
          <w:sz w:val="24"/>
          <w:szCs w:val="24"/>
        </w:rPr>
        <w:t>setembro</w:t>
      </w:r>
      <w:r w:rsidR="00B60A68" w:rsidRPr="00F65E76">
        <w:rPr>
          <w:rFonts w:ascii="Times New Roman" w:hAnsi="Times New Roman" w:cs="Times New Roman"/>
          <w:sz w:val="24"/>
          <w:szCs w:val="24"/>
        </w:rPr>
        <w:t xml:space="preserve"> de 2021.</w:t>
      </w:r>
    </w:p>
    <w:p w14:paraId="678BE110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46093C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DD4E9D" w14:textId="77777777" w:rsidR="00B60A68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E76">
        <w:rPr>
          <w:rFonts w:ascii="Times New Roman" w:hAnsi="Times New Roman" w:cs="Times New Roman"/>
          <w:b/>
          <w:sz w:val="24"/>
          <w:szCs w:val="24"/>
        </w:rPr>
        <w:t>OCLÉCIO DE FREITAS MENESES</w:t>
      </w:r>
    </w:p>
    <w:p w14:paraId="361DB4C7" w14:textId="77777777" w:rsidR="008D4F3A" w:rsidRPr="00F65E76" w:rsidRDefault="00B60A68" w:rsidP="00F65E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E76">
        <w:rPr>
          <w:rFonts w:ascii="Times New Roman" w:hAnsi="Times New Roman" w:cs="Times New Roman"/>
          <w:sz w:val="24"/>
          <w:szCs w:val="24"/>
        </w:rPr>
        <w:t>Prefeito Municipal</w:t>
      </w:r>
      <w:bookmarkEnd w:id="0"/>
    </w:p>
    <w:sectPr w:rsidR="008D4F3A" w:rsidRPr="00F65E76" w:rsidSect="00B60A68">
      <w:headerReference w:type="default" r:id="rId7"/>
      <w:footerReference w:type="default" r:id="rId8"/>
      <w:pgSz w:w="11906" w:h="16838"/>
      <w:pgMar w:top="1985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A7707" w14:textId="77777777" w:rsidR="00CC66D9" w:rsidRDefault="00CC66D9" w:rsidP="00B60A68">
      <w:pPr>
        <w:spacing w:after="0" w:line="240" w:lineRule="auto"/>
      </w:pPr>
      <w:r>
        <w:separator/>
      </w:r>
    </w:p>
  </w:endnote>
  <w:endnote w:type="continuationSeparator" w:id="0">
    <w:p w14:paraId="0571644D" w14:textId="77777777" w:rsidR="00CC66D9" w:rsidRDefault="00CC66D9" w:rsidP="00B6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BCFF" w14:textId="77777777" w:rsidR="00B60A68" w:rsidRDefault="00B60A68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DE5C820" wp14:editId="233B7567">
          <wp:simplePos x="0" y="0"/>
          <wp:positionH relativeFrom="column">
            <wp:posOffset>-552450</wp:posOffset>
          </wp:positionH>
          <wp:positionV relativeFrom="paragraph">
            <wp:posOffset>57150</wp:posOffset>
          </wp:positionV>
          <wp:extent cx="6426000" cy="298800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0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DA7F6" w14:textId="77777777" w:rsidR="00CC66D9" w:rsidRDefault="00CC66D9" w:rsidP="00B60A68">
      <w:pPr>
        <w:spacing w:after="0" w:line="240" w:lineRule="auto"/>
      </w:pPr>
      <w:r>
        <w:separator/>
      </w:r>
    </w:p>
  </w:footnote>
  <w:footnote w:type="continuationSeparator" w:id="0">
    <w:p w14:paraId="129FD13D" w14:textId="77777777" w:rsidR="00CC66D9" w:rsidRDefault="00CC66D9" w:rsidP="00B60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C1A1C" w14:textId="77777777" w:rsidR="00B60A68" w:rsidRDefault="00B60A6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2D02F03" wp14:editId="57A8482D">
          <wp:simplePos x="0" y="0"/>
          <wp:positionH relativeFrom="column">
            <wp:posOffset>-441960</wp:posOffset>
          </wp:positionH>
          <wp:positionV relativeFrom="paragraph">
            <wp:posOffset>-344805</wp:posOffset>
          </wp:positionV>
          <wp:extent cx="6082030" cy="1085850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2232" cy="1085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C2E64"/>
    <w:multiLevelType w:val="hybridMultilevel"/>
    <w:tmpl w:val="1BA60414"/>
    <w:lvl w:ilvl="0" w:tplc="C4F22AB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A68"/>
    <w:rsid w:val="000564B0"/>
    <w:rsid w:val="000D2B91"/>
    <w:rsid w:val="002C5E3C"/>
    <w:rsid w:val="004C20E8"/>
    <w:rsid w:val="00657EF8"/>
    <w:rsid w:val="006F1C5D"/>
    <w:rsid w:val="00747F11"/>
    <w:rsid w:val="008D4F3A"/>
    <w:rsid w:val="009049D4"/>
    <w:rsid w:val="00A62B73"/>
    <w:rsid w:val="00B60A68"/>
    <w:rsid w:val="00CC66D9"/>
    <w:rsid w:val="00D02FEF"/>
    <w:rsid w:val="00DA794D"/>
    <w:rsid w:val="00E33826"/>
    <w:rsid w:val="00E43316"/>
    <w:rsid w:val="00E9176D"/>
    <w:rsid w:val="00E97194"/>
    <w:rsid w:val="00F6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B207"/>
  <w15:docId w15:val="{065136AC-508E-4149-AEC0-90935A7EE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60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60A68"/>
  </w:style>
  <w:style w:type="paragraph" w:styleId="Rodap">
    <w:name w:val="footer"/>
    <w:basedOn w:val="Normal"/>
    <w:link w:val="RodapChar"/>
    <w:uiPriority w:val="99"/>
    <w:unhideWhenUsed/>
    <w:rsid w:val="00B60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60A68"/>
  </w:style>
  <w:style w:type="paragraph" w:styleId="PargrafodaLista">
    <w:name w:val="List Paragraph"/>
    <w:basedOn w:val="Normal"/>
    <w:uiPriority w:val="34"/>
    <w:qFormat/>
    <w:rsid w:val="00F65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281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ELEVE01</dc:creator>
  <cp:lastModifiedBy>Recursos Humanos</cp:lastModifiedBy>
  <cp:revision>5</cp:revision>
  <dcterms:created xsi:type="dcterms:W3CDTF">2021-09-02T12:33:00Z</dcterms:created>
  <dcterms:modified xsi:type="dcterms:W3CDTF">2021-09-02T19:27:00Z</dcterms:modified>
</cp:coreProperties>
</file>