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6840FDF" w:rsidR="001155BA" w:rsidRPr="00FD19FF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FD19FF">
        <w:rPr>
          <w:b/>
          <w:bCs/>
          <w:color w:val="000000"/>
          <w:sz w:val="24"/>
          <w:szCs w:val="24"/>
        </w:rPr>
        <w:t xml:space="preserve">PORTARIA Nº </w:t>
      </w:r>
      <w:r w:rsidR="000D22E2" w:rsidRPr="00FD19FF">
        <w:rPr>
          <w:b/>
          <w:bCs/>
          <w:color w:val="000000"/>
          <w:sz w:val="24"/>
          <w:szCs w:val="24"/>
        </w:rPr>
        <w:t>1</w:t>
      </w:r>
      <w:r w:rsidR="00134E71" w:rsidRPr="00FD19FF">
        <w:rPr>
          <w:b/>
          <w:bCs/>
          <w:color w:val="000000"/>
          <w:sz w:val="24"/>
          <w:szCs w:val="24"/>
        </w:rPr>
        <w:t>49</w:t>
      </w:r>
      <w:r w:rsidRPr="00FD19FF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FD19FF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FD19FF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79685CF" w:rsidR="007106D5" w:rsidRPr="00FD19FF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5899"/>
      <w:r w:rsidRPr="00FD19FF">
        <w:rPr>
          <w:b/>
          <w:smallCaps/>
          <w:sz w:val="24"/>
          <w:szCs w:val="24"/>
        </w:rPr>
        <w:t xml:space="preserve">SÚMULA: </w:t>
      </w:r>
      <w:r w:rsidRPr="00FD19FF">
        <w:rPr>
          <w:rFonts w:eastAsia="Arial"/>
          <w:b/>
          <w:color w:val="000000"/>
          <w:sz w:val="24"/>
          <w:szCs w:val="24"/>
        </w:rPr>
        <w:t>CONCEDE GRATIFICAÇÃO DE FUNÇÃO A</w:t>
      </w:r>
      <w:r w:rsidR="0014388F" w:rsidRPr="00FD19FF">
        <w:rPr>
          <w:rFonts w:eastAsia="Arial"/>
          <w:b/>
          <w:color w:val="000000"/>
          <w:sz w:val="24"/>
          <w:szCs w:val="24"/>
        </w:rPr>
        <w:t>O</w:t>
      </w:r>
      <w:r w:rsidRPr="00FD19FF">
        <w:rPr>
          <w:rFonts w:eastAsia="Arial"/>
          <w:b/>
          <w:color w:val="000000"/>
          <w:sz w:val="24"/>
          <w:szCs w:val="24"/>
        </w:rPr>
        <w:t xml:space="preserve"> SERVIDOR </w:t>
      </w:r>
      <w:r w:rsidR="0014388F" w:rsidRPr="00FD19FF">
        <w:rPr>
          <w:b/>
          <w:smallCaps/>
          <w:sz w:val="24"/>
          <w:szCs w:val="24"/>
        </w:rPr>
        <w:t>NILSON DE ALMEIDA</w:t>
      </w:r>
      <w:r w:rsidRPr="00FD19FF">
        <w:rPr>
          <w:rFonts w:eastAsia="Arial"/>
          <w:b/>
          <w:color w:val="000000"/>
          <w:sz w:val="24"/>
          <w:szCs w:val="24"/>
        </w:rPr>
        <w:t xml:space="preserve"> E DÁ OUTRAS PROVIDÊNCIAS.</w:t>
      </w:r>
    </w:p>
    <w:p w14:paraId="32406BDA" w14:textId="17EFEAEC" w:rsidR="00F624D0" w:rsidRPr="00FD19FF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FD19FF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420F61DF" w:rsidR="00404C83" w:rsidRPr="00FD19FF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FD19FF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FD19FF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FD19FF">
        <w:rPr>
          <w:rFonts w:eastAsia="Arial"/>
          <w:b/>
          <w:bCs/>
          <w:color w:val="000000"/>
          <w:sz w:val="24"/>
          <w:szCs w:val="24"/>
        </w:rPr>
        <w:t>LEI ORGÂNICA DO MUNICÍPIO E ARTIGO 20, § 2º</w:t>
      </w:r>
      <w:r w:rsidR="00E048CF" w:rsidRPr="00FD19FF">
        <w:rPr>
          <w:rFonts w:eastAsia="Arial"/>
          <w:b/>
          <w:bCs/>
          <w:color w:val="000000"/>
          <w:sz w:val="24"/>
          <w:szCs w:val="24"/>
        </w:rPr>
        <w:t xml:space="preserve"> e 3º </w:t>
      </w:r>
      <w:r w:rsidRPr="00FD19FF">
        <w:rPr>
          <w:rFonts w:eastAsia="Arial"/>
          <w:b/>
          <w:bCs/>
          <w:color w:val="000000"/>
          <w:sz w:val="24"/>
          <w:szCs w:val="24"/>
        </w:rPr>
        <w:t xml:space="preserve">DA </w:t>
      </w:r>
      <w:r w:rsidRPr="00FD19FF">
        <w:rPr>
          <w:rFonts w:eastAsia="Arial"/>
          <w:b/>
          <w:bCs/>
          <w:sz w:val="24"/>
          <w:szCs w:val="24"/>
        </w:rPr>
        <w:t>L</w:t>
      </w:r>
      <w:r w:rsidRPr="00FD19FF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FD19F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FD19F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FD19FF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FD19FF">
        <w:rPr>
          <w:bCs/>
          <w:sz w:val="24"/>
          <w:szCs w:val="24"/>
        </w:rPr>
        <w:t>RESOLVE:</w:t>
      </w:r>
    </w:p>
    <w:p w14:paraId="02DD671A" w14:textId="77777777" w:rsidR="001155BA" w:rsidRPr="00FD19F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FD19FF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FD19FF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B55AB6B" w:rsidR="00866684" w:rsidRPr="00FD19FF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FD19FF">
        <w:rPr>
          <w:sz w:val="24"/>
          <w:szCs w:val="24"/>
        </w:rPr>
        <w:t>I –</w:t>
      </w:r>
      <w:r w:rsidR="00F725A4" w:rsidRPr="00FD19FF">
        <w:rPr>
          <w:sz w:val="24"/>
          <w:szCs w:val="24"/>
        </w:rPr>
        <w:t xml:space="preserve"> Conceder </w:t>
      </w:r>
      <w:r w:rsidR="0014388F" w:rsidRPr="00FD19FF">
        <w:rPr>
          <w:sz w:val="24"/>
          <w:szCs w:val="24"/>
        </w:rPr>
        <w:t>ao</w:t>
      </w:r>
      <w:r w:rsidR="00F725A4" w:rsidRPr="00FD19FF">
        <w:rPr>
          <w:sz w:val="24"/>
          <w:szCs w:val="24"/>
        </w:rPr>
        <w:t xml:space="preserve"> </w:t>
      </w:r>
      <w:r w:rsidR="00F725A4" w:rsidRPr="00FD19FF">
        <w:rPr>
          <w:bCs/>
          <w:sz w:val="24"/>
          <w:szCs w:val="24"/>
        </w:rPr>
        <w:t xml:space="preserve">servidor </w:t>
      </w:r>
      <w:r w:rsidR="0014388F" w:rsidRPr="00FD19FF">
        <w:rPr>
          <w:b/>
          <w:bCs/>
          <w:smallCaps/>
          <w:sz w:val="24"/>
          <w:szCs w:val="24"/>
        </w:rPr>
        <w:t>NILSON DE ALMEIDA</w:t>
      </w:r>
      <w:r w:rsidR="00F725A4" w:rsidRPr="00FD19FF">
        <w:rPr>
          <w:sz w:val="24"/>
          <w:szCs w:val="24"/>
        </w:rPr>
        <w:t>, portador da RG</w:t>
      </w:r>
      <w:r w:rsidR="0014388F" w:rsidRPr="00FD19FF">
        <w:rPr>
          <w:sz w:val="24"/>
          <w:szCs w:val="24"/>
        </w:rPr>
        <w:t>: 7.762.130-0</w:t>
      </w:r>
      <w:r w:rsidR="000D22E2" w:rsidRPr="00FD19FF">
        <w:rPr>
          <w:sz w:val="24"/>
          <w:szCs w:val="24"/>
        </w:rPr>
        <w:t xml:space="preserve"> </w:t>
      </w:r>
      <w:r w:rsidR="00F725A4" w:rsidRPr="00FD19FF">
        <w:rPr>
          <w:sz w:val="24"/>
          <w:szCs w:val="24"/>
        </w:rPr>
        <w:t>- PR e do CPF</w:t>
      </w:r>
      <w:r w:rsidR="0014388F" w:rsidRPr="00FD19FF">
        <w:rPr>
          <w:sz w:val="24"/>
          <w:szCs w:val="24"/>
        </w:rPr>
        <w:t>: 006.328.529-09</w:t>
      </w:r>
      <w:r w:rsidR="00F725A4" w:rsidRPr="00FD19FF">
        <w:rPr>
          <w:sz w:val="24"/>
          <w:szCs w:val="24"/>
        </w:rPr>
        <w:t xml:space="preserve">, </w:t>
      </w:r>
      <w:r w:rsidR="00F725A4" w:rsidRPr="00FD19FF">
        <w:rPr>
          <w:bCs/>
          <w:sz w:val="24"/>
          <w:szCs w:val="24"/>
        </w:rPr>
        <w:t xml:space="preserve">ocupante do cargo efetivo de </w:t>
      </w:r>
      <w:r w:rsidR="0014388F" w:rsidRPr="00FD19FF">
        <w:rPr>
          <w:b/>
          <w:sz w:val="24"/>
          <w:szCs w:val="24"/>
        </w:rPr>
        <w:t>AGENTE</w:t>
      </w:r>
      <w:r w:rsidR="004A53B1" w:rsidRPr="00FD19FF">
        <w:rPr>
          <w:b/>
          <w:sz w:val="24"/>
          <w:szCs w:val="24"/>
        </w:rPr>
        <w:t xml:space="preserve"> ADMINISTRATIVO</w:t>
      </w:r>
      <w:r w:rsidR="00F725A4" w:rsidRPr="00FD19FF">
        <w:rPr>
          <w:bCs/>
          <w:sz w:val="24"/>
          <w:szCs w:val="24"/>
        </w:rPr>
        <w:t xml:space="preserve">, </w:t>
      </w:r>
      <w:r w:rsidR="00F725A4" w:rsidRPr="00FD19FF">
        <w:rPr>
          <w:b/>
          <w:bCs/>
          <w:sz w:val="24"/>
          <w:szCs w:val="24"/>
        </w:rPr>
        <w:t xml:space="preserve">Gratificação de Função </w:t>
      </w:r>
      <w:r w:rsidR="00077643" w:rsidRPr="00FD19FF">
        <w:rPr>
          <w:b/>
          <w:bCs/>
          <w:sz w:val="24"/>
          <w:szCs w:val="24"/>
        </w:rPr>
        <w:t>correspondente a</w:t>
      </w:r>
      <w:r w:rsidR="00F725A4" w:rsidRPr="00FD19FF">
        <w:rPr>
          <w:b/>
          <w:bCs/>
          <w:sz w:val="24"/>
          <w:szCs w:val="24"/>
        </w:rPr>
        <w:t xml:space="preserve"> </w:t>
      </w:r>
      <w:r w:rsidR="00E048CF" w:rsidRPr="00FD19FF">
        <w:rPr>
          <w:b/>
          <w:bCs/>
          <w:sz w:val="24"/>
          <w:szCs w:val="24"/>
        </w:rPr>
        <w:t>20</w:t>
      </w:r>
      <w:r w:rsidR="00F725A4" w:rsidRPr="00FD19FF">
        <w:rPr>
          <w:b/>
          <w:bCs/>
          <w:sz w:val="24"/>
          <w:szCs w:val="24"/>
        </w:rPr>
        <w:t>%</w:t>
      </w:r>
      <w:r w:rsidR="00F725A4" w:rsidRPr="00FD19FF">
        <w:rPr>
          <w:bCs/>
          <w:sz w:val="24"/>
          <w:szCs w:val="24"/>
        </w:rPr>
        <w:t xml:space="preserve"> (</w:t>
      </w:r>
      <w:r w:rsidR="00E048CF" w:rsidRPr="00FD19FF">
        <w:rPr>
          <w:bCs/>
          <w:sz w:val="24"/>
          <w:szCs w:val="24"/>
        </w:rPr>
        <w:t xml:space="preserve">vinte </w:t>
      </w:r>
      <w:r w:rsidR="00F725A4" w:rsidRPr="00FD19FF">
        <w:rPr>
          <w:bCs/>
          <w:sz w:val="24"/>
          <w:szCs w:val="24"/>
        </w:rPr>
        <w:t xml:space="preserve">por cento) do </w:t>
      </w:r>
      <w:r w:rsidR="00077643" w:rsidRPr="00FD19FF">
        <w:rPr>
          <w:bCs/>
          <w:sz w:val="24"/>
          <w:szCs w:val="24"/>
        </w:rPr>
        <w:t xml:space="preserve">seu </w:t>
      </w:r>
      <w:r w:rsidR="00F725A4" w:rsidRPr="00FD19FF">
        <w:rPr>
          <w:bCs/>
          <w:sz w:val="24"/>
          <w:szCs w:val="24"/>
        </w:rPr>
        <w:t>vencimento efetivo</w:t>
      </w:r>
      <w:r w:rsidR="00976CD5" w:rsidRPr="00FD19FF">
        <w:rPr>
          <w:bCs/>
          <w:sz w:val="24"/>
          <w:szCs w:val="24"/>
        </w:rPr>
        <w:t>,</w:t>
      </w:r>
      <w:r w:rsidR="00077643" w:rsidRPr="00FD19FF">
        <w:rPr>
          <w:bCs/>
          <w:sz w:val="24"/>
          <w:szCs w:val="24"/>
        </w:rPr>
        <w:t xml:space="preserve"> </w:t>
      </w:r>
      <w:r w:rsidR="00F725A4" w:rsidRPr="00FD19FF">
        <w:rPr>
          <w:bCs/>
          <w:sz w:val="24"/>
          <w:szCs w:val="24"/>
        </w:rPr>
        <w:t xml:space="preserve">a partir </w:t>
      </w:r>
      <w:r w:rsidR="00077643" w:rsidRPr="00FD19FF">
        <w:rPr>
          <w:bCs/>
          <w:sz w:val="24"/>
          <w:szCs w:val="24"/>
        </w:rPr>
        <w:t xml:space="preserve">do dia 1º </w:t>
      </w:r>
      <w:r w:rsidR="00F725A4" w:rsidRPr="00FD19FF">
        <w:rPr>
          <w:bCs/>
          <w:sz w:val="24"/>
          <w:szCs w:val="24"/>
        </w:rPr>
        <w:t xml:space="preserve">de </w:t>
      </w:r>
      <w:r w:rsidR="00FB19BB" w:rsidRPr="00FD19FF">
        <w:rPr>
          <w:bCs/>
          <w:sz w:val="24"/>
          <w:szCs w:val="24"/>
        </w:rPr>
        <w:t>ma</w:t>
      </w:r>
      <w:r w:rsidR="0014388F" w:rsidRPr="00FD19FF">
        <w:rPr>
          <w:bCs/>
          <w:sz w:val="24"/>
          <w:szCs w:val="24"/>
        </w:rPr>
        <w:t>io</w:t>
      </w:r>
      <w:r w:rsidR="00F725A4" w:rsidRPr="00FD19FF">
        <w:rPr>
          <w:bCs/>
          <w:sz w:val="24"/>
          <w:szCs w:val="24"/>
        </w:rPr>
        <w:t xml:space="preserve"> de 202</w:t>
      </w:r>
      <w:r w:rsidR="00EC356D" w:rsidRPr="00FD19FF">
        <w:rPr>
          <w:bCs/>
          <w:sz w:val="24"/>
          <w:szCs w:val="24"/>
        </w:rPr>
        <w:t>1</w:t>
      </w:r>
      <w:r w:rsidR="00F725A4" w:rsidRPr="00FD19FF">
        <w:rPr>
          <w:bCs/>
          <w:sz w:val="24"/>
          <w:szCs w:val="24"/>
        </w:rPr>
        <w:t>,</w:t>
      </w:r>
      <w:r w:rsidR="00976CD5" w:rsidRPr="00FD19FF">
        <w:rPr>
          <w:bCs/>
          <w:sz w:val="24"/>
          <w:szCs w:val="24"/>
        </w:rPr>
        <w:t xml:space="preserve"> que exercerá as atribuições do </w:t>
      </w:r>
      <w:r w:rsidR="0014388F" w:rsidRPr="00FD19FF">
        <w:rPr>
          <w:bCs/>
          <w:sz w:val="24"/>
          <w:szCs w:val="24"/>
        </w:rPr>
        <w:t>setor de identificação do município</w:t>
      </w:r>
      <w:r w:rsidR="00976CD5" w:rsidRPr="00FD19FF">
        <w:rPr>
          <w:bCs/>
          <w:sz w:val="24"/>
          <w:szCs w:val="24"/>
        </w:rPr>
        <w:t xml:space="preserve"> que é serviço essencial ao interesse público.</w:t>
      </w:r>
    </w:p>
    <w:p w14:paraId="7431C2EA" w14:textId="1D7D2ECA" w:rsidR="00382474" w:rsidRPr="00FD19FF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FD19FF">
        <w:rPr>
          <w:sz w:val="24"/>
          <w:szCs w:val="24"/>
        </w:rPr>
        <w:t xml:space="preserve">II - Esta Portaria entra em vigor na data de sua publicação, </w:t>
      </w:r>
      <w:r w:rsidR="00BC6B1F" w:rsidRPr="00FD19FF">
        <w:rPr>
          <w:sz w:val="24"/>
          <w:szCs w:val="24"/>
        </w:rPr>
        <w:t xml:space="preserve">ressalvada as disposições da Lei Complementar 173/2020 </w:t>
      </w:r>
      <w:r w:rsidR="00382474" w:rsidRPr="00FD19FF">
        <w:rPr>
          <w:sz w:val="24"/>
          <w:szCs w:val="24"/>
        </w:rPr>
        <w:t>e efeitos a partir de 1º de ma</w:t>
      </w:r>
      <w:r w:rsidR="0014388F" w:rsidRPr="00FD19FF">
        <w:rPr>
          <w:sz w:val="24"/>
          <w:szCs w:val="24"/>
        </w:rPr>
        <w:t>io</w:t>
      </w:r>
      <w:r w:rsidR="00382474" w:rsidRPr="00FD19FF">
        <w:rPr>
          <w:sz w:val="24"/>
          <w:szCs w:val="24"/>
        </w:rPr>
        <w:t xml:space="preserve"> de 2021.</w:t>
      </w:r>
    </w:p>
    <w:p w14:paraId="7F89B19B" w14:textId="23802EB2" w:rsidR="001155BA" w:rsidRPr="00FD19FF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FD19FF">
        <w:rPr>
          <w:sz w:val="24"/>
          <w:szCs w:val="24"/>
        </w:rPr>
        <w:t>I</w:t>
      </w:r>
      <w:r w:rsidR="00F725A4" w:rsidRPr="00FD19FF">
        <w:rPr>
          <w:sz w:val="24"/>
          <w:szCs w:val="24"/>
        </w:rPr>
        <w:t>II</w:t>
      </w:r>
      <w:r w:rsidRPr="00FD19FF">
        <w:rPr>
          <w:sz w:val="24"/>
          <w:szCs w:val="24"/>
        </w:rPr>
        <w:t xml:space="preserve"> - Registre-se</w:t>
      </w:r>
      <w:r w:rsidR="00382474" w:rsidRPr="00FD19FF">
        <w:rPr>
          <w:sz w:val="24"/>
          <w:szCs w:val="24"/>
        </w:rPr>
        <w:t xml:space="preserve">, </w:t>
      </w:r>
      <w:r w:rsidRPr="00FD19FF">
        <w:rPr>
          <w:sz w:val="24"/>
          <w:szCs w:val="24"/>
        </w:rPr>
        <w:t>Publique-se</w:t>
      </w:r>
      <w:r w:rsidR="00BA3B2B" w:rsidRPr="00FD19FF">
        <w:rPr>
          <w:sz w:val="24"/>
          <w:szCs w:val="24"/>
        </w:rPr>
        <w:t xml:space="preserve"> e Intime-se.</w:t>
      </w:r>
    </w:p>
    <w:p w14:paraId="606F894F" w14:textId="77777777" w:rsidR="001155BA" w:rsidRPr="00FD19FF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FD19FF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FD19FF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FD19FF" w:rsidRDefault="001155BA" w:rsidP="001155BA">
      <w:pPr>
        <w:jc w:val="center"/>
        <w:rPr>
          <w:sz w:val="24"/>
          <w:szCs w:val="24"/>
        </w:rPr>
      </w:pPr>
      <w:r w:rsidRPr="00FD19FF">
        <w:rPr>
          <w:sz w:val="24"/>
          <w:szCs w:val="24"/>
        </w:rPr>
        <w:t>Paço Municipal “</w:t>
      </w:r>
      <w:r w:rsidRPr="00FD19FF">
        <w:rPr>
          <w:i/>
          <w:sz w:val="24"/>
          <w:szCs w:val="24"/>
        </w:rPr>
        <w:t xml:space="preserve">José </w:t>
      </w:r>
      <w:proofErr w:type="spellStart"/>
      <w:r w:rsidRPr="00FD19FF">
        <w:rPr>
          <w:i/>
          <w:sz w:val="24"/>
          <w:szCs w:val="24"/>
        </w:rPr>
        <w:t>Semiguem</w:t>
      </w:r>
      <w:proofErr w:type="spellEnd"/>
      <w:r w:rsidRPr="00FD19FF">
        <w:rPr>
          <w:sz w:val="24"/>
          <w:szCs w:val="24"/>
        </w:rPr>
        <w:t xml:space="preserve">” </w:t>
      </w:r>
    </w:p>
    <w:p w14:paraId="572826B4" w14:textId="1E7702FD" w:rsidR="001155BA" w:rsidRPr="00FD19FF" w:rsidRDefault="001155BA" w:rsidP="001155BA">
      <w:pPr>
        <w:jc w:val="center"/>
        <w:rPr>
          <w:sz w:val="24"/>
          <w:szCs w:val="24"/>
        </w:rPr>
      </w:pPr>
      <w:r w:rsidRPr="00FD19FF">
        <w:rPr>
          <w:sz w:val="24"/>
          <w:szCs w:val="24"/>
        </w:rPr>
        <w:t xml:space="preserve"> Farol, ao </w:t>
      </w:r>
      <w:r w:rsidR="0014388F" w:rsidRPr="00FD19FF">
        <w:rPr>
          <w:sz w:val="24"/>
          <w:szCs w:val="24"/>
        </w:rPr>
        <w:t>0</w:t>
      </w:r>
      <w:r w:rsidR="00134E71" w:rsidRPr="00FD19FF">
        <w:rPr>
          <w:sz w:val="24"/>
          <w:szCs w:val="24"/>
        </w:rPr>
        <w:t>4</w:t>
      </w:r>
      <w:r w:rsidRPr="00FD19FF">
        <w:rPr>
          <w:sz w:val="24"/>
          <w:szCs w:val="24"/>
        </w:rPr>
        <w:t xml:space="preserve"> de </w:t>
      </w:r>
      <w:r w:rsidR="00FB19BB" w:rsidRPr="00FD19FF">
        <w:rPr>
          <w:sz w:val="24"/>
          <w:szCs w:val="24"/>
        </w:rPr>
        <w:t>ma</w:t>
      </w:r>
      <w:r w:rsidR="0014388F" w:rsidRPr="00FD19FF">
        <w:rPr>
          <w:sz w:val="24"/>
          <w:szCs w:val="24"/>
        </w:rPr>
        <w:t>i</w:t>
      </w:r>
      <w:r w:rsidRPr="00FD19FF">
        <w:rPr>
          <w:sz w:val="24"/>
          <w:szCs w:val="24"/>
        </w:rPr>
        <w:t>o de 2021.</w:t>
      </w:r>
    </w:p>
    <w:p w14:paraId="3A61BA68" w14:textId="77777777" w:rsidR="001155BA" w:rsidRPr="00FD19FF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FD19FF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FD19FF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FD19FF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FD19FF" w:rsidRDefault="001155BA" w:rsidP="001155BA">
      <w:pPr>
        <w:jc w:val="center"/>
        <w:rPr>
          <w:b/>
          <w:bCs/>
          <w:sz w:val="24"/>
          <w:szCs w:val="24"/>
        </w:rPr>
      </w:pPr>
      <w:r w:rsidRPr="00FD19FF">
        <w:rPr>
          <w:b/>
          <w:bCs/>
          <w:sz w:val="24"/>
          <w:szCs w:val="24"/>
        </w:rPr>
        <w:t>OCLÉCIO DE FREITAS MENE</w:t>
      </w:r>
      <w:r w:rsidR="0065074B" w:rsidRPr="00FD19FF">
        <w:rPr>
          <w:b/>
          <w:bCs/>
          <w:sz w:val="24"/>
          <w:szCs w:val="24"/>
        </w:rPr>
        <w:t>S</w:t>
      </w:r>
      <w:r w:rsidRPr="00FD19FF">
        <w:rPr>
          <w:b/>
          <w:bCs/>
          <w:sz w:val="24"/>
          <w:szCs w:val="24"/>
        </w:rPr>
        <w:t>ES</w:t>
      </w:r>
    </w:p>
    <w:p w14:paraId="33775D31" w14:textId="77777777" w:rsidR="001155BA" w:rsidRPr="00FD19FF" w:rsidRDefault="001155BA" w:rsidP="001155BA">
      <w:pPr>
        <w:jc w:val="center"/>
        <w:rPr>
          <w:bCs/>
          <w:sz w:val="24"/>
          <w:szCs w:val="24"/>
        </w:rPr>
      </w:pPr>
      <w:r w:rsidRPr="00FD19FF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3D045" w14:textId="77777777" w:rsidR="006A274F" w:rsidRDefault="006A274F">
      <w:r>
        <w:separator/>
      </w:r>
    </w:p>
  </w:endnote>
  <w:endnote w:type="continuationSeparator" w:id="0">
    <w:p w14:paraId="3DDAACF9" w14:textId="77777777" w:rsidR="006A274F" w:rsidRDefault="006A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CFD18" w14:textId="77777777" w:rsidR="006A274F" w:rsidRDefault="006A274F">
      <w:r>
        <w:separator/>
      </w:r>
    </w:p>
  </w:footnote>
  <w:footnote w:type="continuationSeparator" w:id="0">
    <w:p w14:paraId="3058411E" w14:textId="77777777" w:rsidR="006A274F" w:rsidRDefault="006A2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4E71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74F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CD5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048CF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611C6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9FF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A73E1-B0CE-46F0-9444-B0ED98F2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</cp:revision>
  <cp:lastPrinted>2014-10-13T19:47:00Z</cp:lastPrinted>
  <dcterms:created xsi:type="dcterms:W3CDTF">2021-03-28T21:17:00Z</dcterms:created>
  <dcterms:modified xsi:type="dcterms:W3CDTF">2021-05-04T18:53:00Z</dcterms:modified>
</cp:coreProperties>
</file>