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5E990" w14:textId="08EE8D20" w:rsidR="009F32E5" w:rsidRDefault="00EA645E" w:rsidP="00144F79">
      <w:pPr>
        <w:jc w:val="center"/>
        <w:rPr>
          <w:rFonts w:ascii="Arial" w:hAnsi="Arial" w:cs="Arial"/>
          <w:b/>
          <w:sz w:val="24"/>
          <w:szCs w:val="24"/>
        </w:rPr>
      </w:pPr>
      <w:r w:rsidRPr="00CF5AD5">
        <w:rPr>
          <w:rFonts w:ascii="Arial" w:hAnsi="Arial" w:cs="Arial"/>
          <w:b/>
          <w:sz w:val="24"/>
          <w:szCs w:val="24"/>
        </w:rPr>
        <w:t>PORTARIA</w:t>
      </w:r>
      <w:r w:rsidR="003752E2">
        <w:rPr>
          <w:rFonts w:ascii="Arial" w:hAnsi="Arial" w:cs="Arial"/>
          <w:b/>
          <w:sz w:val="24"/>
          <w:szCs w:val="24"/>
        </w:rPr>
        <w:t xml:space="preserve"> N° </w:t>
      </w:r>
      <w:r w:rsidR="002B1E1B">
        <w:rPr>
          <w:rFonts w:ascii="Arial" w:hAnsi="Arial" w:cs="Arial"/>
          <w:b/>
          <w:sz w:val="24"/>
          <w:szCs w:val="24"/>
        </w:rPr>
        <w:t>700</w:t>
      </w:r>
      <w:r w:rsidR="0028351E">
        <w:rPr>
          <w:rFonts w:ascii="Arial" w:hAnsi="Arial" w:cs="Arial"/>
          <w:b/>
          <w:sz w:val="24"/>
          <w:szCs w:val="24"/>
        </w:rPr>
        <w:t>0</w:t>
      </w:r>
      <w:r w:rsidR="00CF5AD5" w:rsidRPr="00CF5AD5">
        <w:rPr>
          <w:rFonts w:ascii="Arial" w:hAnsi="Arial" w:cs="Arial"/>
          <w:b/>
          <w:sz w:val="24"/>
          <w:szCs w:val="24"/>
        </w:rPr>
        <w:t>/2020</w:t>
      </w:r>
    </w:p>
    <w:p w14:paraId="67EE2535" w14:textId="77777777" w:rsidR="00CF5AD5" w:rsidRPr="00CF5AD5" w:rsidRDefault="00CF5AD5" w:rsidP="00144F79">
      <w:pPr>
        <w:jc w:val="center"/>
        <w:rPr>
          <w:rFonts w:ascii="Arial" w:hAnsi="Arial" w:cs="Arial"/>
          <w:b/>
          <w:sz w:val="24"/>
          <w:szCs w:val="24"/>
        </w:rPr>
      </w:pPr>
    </w:p>
    <w:p w14:paraId="361651AC" w14:textId="77777777" w:rsidR="00EA645E" w:rsidRPr="00CF5AD5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11481126" w14:textId="77777777" w:rsidR="00EA645E" w:rsidRPr="00CF5AD5" w:rsidRDefault="00CF5AD5" w:rsidP="00CF5AD5">
      <w:pPr>
        <w:shd w:val="clear" w:color="auto" w:fill="FFFFFF"/>
        <w:ind w:left="4956"/>
        <w:jc w:val="both"/>
        <w:rPr>
          <w:rFonts w:ascii="Arial" w:hAnsi="Arial" w:cs="Arial"/>
          <w:b/>
          <w:sz w:val="24"/>
          <w:szCs w:val="24"/>
        </w:rPr>
      </w:pPr>
      <w:r w:rsidRPr="00CF5AD5">
        <w:rPr>
          <w:rFonts w:ascii="Arial" w:hAnsi="Arial" w:cs="Arial"/>
          <w:b/>
          <w:sz w:val="24"/>
          <w:szCs w:val="24"/>
        </w:rPr>
        <w:t>SÚMULA</w:t>
      </w:r>
      <w:r>
        <w:rPr>
          <w:rFonts w:ascii="Arial" w:hAnsi="Arial" w:cs="Arial"/>
          <w:b/>
          <w:sz w:val="24"/>
          <w:szCs w:val="24"/>
        </w:rPr>
        <w:t>: NOMEIA</w:t>
      </w:r>
      <w:r w:rsidRPr="00CF5AD5">
        <w:rPr>
          <w:rFonts w:ascii="Arial" w:hAnsi="Arial" w:cs="Arial"/>
          <w:b/>
          <w:sz w:val="24"/>
          <w:szCs w:val="24"/>
        </w:rPr>
        <w:t xml:space="preserve"> CONSELHEIROS TUTELARES E SUPLENTES. </w:t>
      </w:r>
    </w:p>
    <w:p w14:paraId="14C6943B" w14:textId="77777777" w:rsidR="00EA645E" w:rsidRPr="00CF5AD5" w:rsidRDefault="00EA645E" w:rsidP="00144F79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14:paraId="21316278" w14:textId="77777777" w:rsidR="00EA645E" w:rsidRPr="00CF5AD5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7E9B508F" w14:textId="77777777" w:rsidR="007D65FA" w:rsidRPr="003752E2" w:rsidRDefault="003752E2" w:rsidP="00144F79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r w:rsidRPr="003752E2">
        <w:rPr>
          <w:rFonts w:ascii="Arial" w:hAnsi="Arial" w:cs="Arial"/>
          <w:b/>
          <w:sz w:val="24"/>
          <w:szCs w:val="24"/>
        </w:rPr>
        <w:t>A SENHORA PRESIDENTE DO CMDCA DO MUNICIPIO DE FAROL, GISLAINE LIMA DA SILVA BATISTA, NO USO DAS ATRIBUIÇÕES QUE LHE SÃO CONFERIDAS POR LEI, TORNA PÚBLICO:</w:t>
      </w:r>
    </w:p>
    <w:p w14:paraId="276E7C48" w14:textId="77777777" w:rsidR="007D65FA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54A29339" w14:textId="77777777" w:rsidR="003752E2" w:rsidRDefault="003752E2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7BF6CCF7" w14:textId="77777777" w:rsidR="003752E2" w:rsidRPr="00CF5AD5" w:rsidRDefault="003752E2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46222913" w14:textId="7022F95A" w:rsidR="009D148D" w:rsidRPr="00CF5AD5" w:rsidRDefault="007D65FA" w:rsidP="002B1E1B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F5AD5">
        <w:rPr>
          <w:rFonts w:ascii="Arial" w:hAnsi="Arial" w:cs="Arial"/>
          <w:b/>
          <w:sz w:val="24"/>
          <w:szCs w:val="24"/>
        </w:rPr>
        <w:t>Art. 1º.</w:t>
      </w:r>
      <w:r w:rsidRPr="00CF5AD5">
        <w:rPr>
          <w:rFonts w:ascii="Arial" w:hAnsi="Arial" w:cs="Arial"/>
          <w:sz w:val="24"/>
          <w:szCs w:val="24"/>
        </w:rPr>
        <w:t xml:space="preserve"> </w:t>
      </w:r>
      <w:r w:rsidR="00C34FB4">
        <w:rPr>
          <w:rFonts w:ascii="Arial" w:hAnsi="Arial" w:cs="Arial"/>
          <w:sz w:val="24"/>
          <w:szCs w:val="24"/>
        </w:rPr>
        <w:t>A nomeação</w:t>
      </w:r>
      <w:r w:rsidR="002B1E1B">
        <w:rPr>
          <w:rFonts w:ascii="Arial" w:hAnsi="Arial" w:cs="Arial"/>
          <w:sz w:val="24"/>
          <w:szCs w:val="24"/>
        </w:rPr>
        <w:t xml:space="preserve">, a partir de 17 de agosto de 2020 </w:t>
      </w:r>
      <w:r w:rsidR="00C34FB4">
        <w:rPr>
          <w:rFonts w:ascii="Arial" w:hAnsi="Arial" w:cs="Arial"/>
          <w:sz w:val="24"/>
          <w:szCs w:val="24"/>
        </w:rPr>
        <w:t>d</w:t>
      </w:r>
      <w:r w:rsidR="00193A96" w:rsidRPr="00CF5AD5">
        <w:rPr>
          <w:rFonts w:ascii="Arial" w:hAnsi="Arial" w:cs="Arial"/>
          <w:sz w:val="24"/>
          <w:szCs w:val="24"/>
        </w:rPr>
        <w:t>os Conselheiros Tutelar</w:t>
      </w:r>
      <w:r w:rsidR="00CF5AD5">
        <w:rPr>
          <w:rFonts w:ascii="Arial" w:hAnsi="Arial" w:cs="Arial"/>
          <w:sz w:val="24"/>
          <w:szCs w:val="24"/>
        </w:rPr>
        <w:t xml:space="preserve">es </w:t>
      </w:r>
      <w:r w:rsidR="00BD1F1D">
        <w:rPr>
          <w:rFonts w:ascii="Arial" w:hAnsi="Arial" w:cs="Arial"/>
          <w:sz w:val="24"/>
          <w:szCs w:val="24"/>
        </w:rPr>
        <w:t xml:space="preserve">Suplentes </w:t>
      </w:r>
      <w:r w:rsidR="002B1E1B">
        <w:rPr>
          <w:rFonts w:ascii="Arial" w:hAnsi="Arial" w:cs="Arial"/>
          <w:sz w:val="24"/>
          <w:szCs w:val="24"/>
        </w:rPr>
        <w:t>para atuar no período de afastamento dos conselheiros afastados para concorrer a cargo eletivo no município, sendo os suplentes nomeados:</w:t>
      </w:r>
    </w:p>
    <w:p w14:paraId="46DEB1FE" w14:textId="77777777" w:rsidR="00BD1F1D" w:rsidRDefault="00BD1F1D" w:rsidP="002B1E1B">
      <w:pPr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62E7817" w14:textId="77777777" w:rsidR="00BD1F1D" w:rsidRPr="002B1E1B" w:rsidRDefault="00C36CFE" w:rsidP="002B1E1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2B1E1B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- </w:t>
      </w:r>
      <w:r w:rsidR="00BD1F1D" w:rsidRPr="002B1E1B">
        <w:rPr>
          <w:rFonts w:ascii="Arial" w:eastAsia="Calibri" w:hAnsi="Arial" w:cs="Arial"/>
          <w:b/>
          <w:bCs/>
          <w:sz w:val="24"/>
          <w:szCs w:val="24"/>
          <w:lang w:eastAsia="en-US"/>
        </w:rPr>
        <w:t>CAMILA LARISSA SOARES DO NASCIMENTO</w:t>
      </w:r>
    </w:p>
    <w:p w14:paraId="725F1E82" w14:textId="595E21B7" w:rsidR="00144F79" w:rsidRPr="002B1E1B" w:rsidRDefault="00BD1F1D" w:rsidP="002B1E1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2B1E1B">
        <w:rPr>
          <w:rFonts w:ascii="Arial" w:eastAsia="Calibri" w:hAnsi="Arial" w:cs="Arial"/>
          <w:b/>
          <w:bCs/>
          <w:sz w:val="24"/>
          <w:szCs w:val="24"/>
          <w:lang w:eastAsia="en-US"/>
        </w:rPr>
        <w:t>- ROSANA PATRICIA RAMA PEREIRA</w:t>
      </w:r>
    </w:p>
    <w:p w14:paraId="46226387" w14:textId="77777777" w:rsidR="00BD1F1D" w:rsidRPr="00CF5AD5" w:rsidRDefault="00BD1F1D" w:rsidP="002B1E1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0510716" w14:textId="77777777" w:rsidR="009D148D" w:rsidRPr="00CF5AD5" w:rsidRDefault="003C2A10" w:rsidP="002B1E1B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F5AD5">
        <w:rPr>
          <w:rFonts w:ascii="Arial" w:hAnsi="Arial" w:cs="Arial"/>
          <w:b/>
          <w:sz w:val="24"/>
          <w:szCs w:val="24"/>
        </w:rPr>
        <w:t>Art. 2</w:t>
      </w:r>
      <w:r w:rsidR="00144F79" w:rsidRPr="00CF5AD5">
        <w:rPr>
          <w:rFonts w:ascii="Arial" w:hAnsi="Arial" w:cs="Arial"/>
          <w:b/>
          <w:sz w:val="24"/>
          <w:szCs w:val="24"/>
        </w:rPr>
        <w:t>º.</w:t>
      </w:r>
      <w:r w:rsidR="00144F79" w:rsidRPr="00CF5AD5">
        <w:rPr>
          <w:rFonts w:ascii="Arial" w:hAnsi="Arial" w:cs="Arial"/>
          <w:sz w:val="24"/>
          <w:szCs w:val="24"/>
        </w:rPr>
        <w:t xml:space="preserve"> Esta Portaria entra em vigor na data de sua publicação, revoga</w:t>
      </w:r>
      <w:r w:rsidR="00CF5AD5">
        <w:rPr>
          <w:rFonts w:ascii="Arial" w:hAnsi="Arial" w:cs="Arial"/>
          <w:sz w:val="24"/>
          <w:szCs w:val="24"/>
        </w:rPr>
        <w:t>das as disposições em contrário</w:t>
      </w:r>
      <w:r w:rsidR="001B0E0D" w:rsidRPr="00CF5AD5">
        <w:rPr>
          <w:rFonts w:ascii="Arial" w:hAnsi="Arial" w:cs="Arial"/>
          <w:sz w:val="24"/>
          <w:szCs w:val="24"/>
        </w:rPr>
        <w:t>.</w:t>
      </w:r>
    </w:p>
    <w:p w14:paraId="2F89B70D" w14:textId="67282D02" w:rsidR="00144F79" w:rsidRDefault="00144F79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14:paraId="0B53935A" w14:textId="20488D35" w:rsidR="002B1E1B" w:rsidRDefault="002B1E1B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14:paraId="1A5DF5DC" w14:textId="77777777" w:rsidR="002B1E1B" w:rsidRPr="00CF5AD5" w:rsidRDefault="002B1E1B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14:paraId="51404251" w14:textId="77777777" w:rsidR="00C36CFE" w:rsidRPr="00CF5AD5" w:rsidRDefault="00C36CFE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14:paraId="293CFA0A" w14:textId="77777777" w:rsidR="003C2A10" w:rsidRPr="00CF5AD5" w:rsidRDefault="003C2A10" w:rsidP="00C36CFE">
      <w:pPr>
        <w:jc w:val="center"/>
        <w:rPr>
          <w:rFonts w:ascii="Arial" w:hAnsi="Arial" w:cs="Arial"/>
          <w:sz w:val="24"/>
          <w:szCs w:val="24"/>
        </w:rPr>
      </w:pPr>
      <w:r w:rsidRPr="00CF5AD5">
        <w:rPr>
          <w:rFonts w:ascii="Arial" w:hAnsi="Arial" w:cs="Arial"/>
          <w:sz w:val="24"/>
          <w:szCs w:val="24"/>
        </w:rPr>
        <w:t>Paço Municipal “</w:t>
      </w:r>
      <w:r w:rsidRPr="00CF5AD5">
        <w:rPr>
          <w:rFonts w:ascii="Arial" w:hAnsi="Arial" w:cs="Arial"/>
          <w:i/>
          <w:sz w:val="24"/>
          <w:szCs w:val="24"/>
        </w:rPr>
        <w:t>José Semiguem</w:t>
      </w:r>
      <w:r w:rsidRPr="00CF5AD5">
        <w:rPr>
          <w:rFonts w:ascii="Arial" w:hAnsi="Arial" w:cs="Arial"/>
          <w:sz w:val="24"/>
          <w:szCs w:val="24"/>
        </w:rPr>
        <w:t>”</w:t>
      </w:r>
    </w:p>
    <w:p w14:paraId="23511898" w14:textId="54633595" w:rsidR="003C2A10" w:rsidRPr="00CF5AD5" w:rsidRDefault="00CF5AD5" w:rsidP="00C36CF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Farol - PR, </w:t>
      </w:r>
      <w:r w:rsidR="002B1E1B">
        <w:rPr>
          <w:rFonts w:ascii="Arial" w:hAnsi="Arial" w:cs="Arial"/>
          <w:sz w:val="24"/>
          <w:szCs w:val="24"/>
        </w:rPr>
        <w:t>2</w:t>
      </w:r>
      <w:r w:rsidR="00DB790E">
        <w:rPr>
          <w:rFonts w:ascii="Arial" w:hAnsi="Arial" w:cs="Arial"/>
          <w:sz w:val="24"/>
          <w:szCs w:val="24"/>
        </w:rPr>
        <w:t>4</w:t>
      </w:r>
      <w:r w:rsidR="001B0E0D" w:rsidRPr="00CF5AD5">
        <w:rPr>
          <w:rFonts w:ascii="Arial" w:hAnsi="Arial" w:cs="Arial"/>
          <w:sz w:val="24"/>
          <w:szCs w:val="24"/>
        </w:rPr>
        <w:t xml:space="preserve"> de </w:t>
      </w:r>
      <w:r w:rsidR="002B1E1B">
        <w:rPr>
          <w:rFonts w:ascii="Arial" w:hAnsi="Arial" w:cs="Arial"/>
          <w:sz w:val="24"/>
          <w:szCs w:val="24"/>
        </w:rPr>
        <w:t>agost</w:t>
      </w:r>
      <w:r>
        <w:rPr>
          <w:rFonts w:ascii="Arial" w:hAnsi="Arial" w:cs="Arial"/>
          <w:sz w:val="24"/>
          <w:szCs w:val="24"/>
        </w:rPr>
        <w:t>o de 2020</w:t>
      </w:r>
      <w:r w:rsidR="003C2A10" w:rsidRPr="00CF5AD5">
        <w:rPr>
          <w:rFonts w:ascii="Arial" w:hAnsi="Arial" w:cs="Arial"/>
          <w:sz w:val="24"/>
          <w:szCs w:val="24"/>
        </w:rPr>
        <w:t>.</w:t>
      </w:r>
    </w:p>
    <w:p w14:paraId="79293337" w14:textId="77777777" w:rsidR="00144F79" w:rsidRPr="00CF5AD5" w:rsidRDefault="00144F79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3C9EC76E" w14:textId="77777777" w:rsidR="00C36CFE" w:rsidRPr="00CF5AD5" w:rsidRDefault="00C36CFE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3255A9F1" w14:textId="77777777" w:rsidR="00C36CFE" w:rsidRPr="00CF5AD5" w:rsidRDefault="00C36CFE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1B655A5F" w14:textId="77777777" w:rsidR="00144F79" w:rsidRDefault="00144F79" w:rsidP="00CF5AD5">
      <w:pPr>
        <w:widowControl w:val="0"/>
        <w:rPr>
          <w:rFonts w:ascii="Arial" w:hAnsi="Arial" w:cs="Arial"/>
          <w:sz w:val="24"/>
          <w:szCs w:val="24"/>
        </w:rPr>
      </w:pPr>
    </w:p>
    <w:p w14:paraId="1A489D7F" w14:textId="648A9096" w:rsidR="00CF5AD5" w:rsidRDefault="00CF5AD5" w:rsidP="00CF5AD5">
      <w:pPr>
        <w:widowControl w:val="0"/>
        <w:rPr>
          <w:rFonts w:ascii="Arial" w:hAnsi="Arial" w:cs="Arial"/>
          <w:sz w:val="24"/>
          <w:szCs w:val="24"/>
        </w:rPr>
      </w:pPr>
    </w:p>
    <w:p w14:paraId="32D9C35A" w14:textId="77777777" w:rsidR="002B1E1B" w:rsidRPr="00CF5AD5" w:rsidRDefault="002B1E1B" w:rsidP="00CF5AD5">
      <w:pPr>
        <w:widowControl w:val="0"/>
        <w:rPr>
          <w:rFonts w:ascii="Arial" w:hAnsi="Arial" w:cs="Arial"/>
          <w:sz w:val="24"/>
          <w:szCs w:val="24"/>
        </w:rPr>
      </w:pPr>
    </w:p>
    <w:p w14:paraId="6ECEC057" w14:textId="77777777" w:rsidR="00144F79" w:rsidRPr="00CF5AD5" w:rsidRDefault="00144F79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CF5AD5">
        <w:rPr>
          <w:rFonts w:ascii="Arial" w:hAnsi="Arial" w:cs="Arial"/>
          <w:sz w:val="24"/>
          <w:szCs w:val="24"/>
        </w:rPr>
        <w:tab/>
      </w:r>
      <w:r w:rsidRPr="00CF5AD5">
        <w:rPr>
          <w:rFonts w:ascii="Arial" w:hAnsi="Arial" w:cs="Arial"/>
          <w:sz w:val="24"/>
          <w:szCs w:val="24"/>
        </w:rPr>
        <w:tab/>
      </w:r>
      <w:r w:rsidRPr="00CF5AD5">
        <w:rPr>
          <w:rFonts w:ascii="Arial" w:hAnsi="Arial" w:cs="Arial"/>
          <w:sz w:val="24"/>
          <w:szCs w:val="24"/>
        </w:rPr>
        <w:tab/>
      </w:r>
      <w:r w:rsidRPr="00CF5AD5">
        <w:rPr>
          <w:rFonts w:ascii="Arial" w:hAnsi="Arial" w:cs="Arial"/>
          <w:sz w:val="24"/>
          <w:szCs w:val="24"/>
        </w:rPr>
        <w:tab/>
      </w:r>
      <w:r w:rsidRPr="00CF5AD5">
        <w:rPr>
          <w:rFonts w:ascii="Arial" w:hAnsi="Arial" w:cs="Arial"/>
          <w:sz w:val="24"/>
          <w:szCs w:val="24"/>
        </w:rPr>
        <w:tab/>
      </w:r>
    </w:p>
    <w:p w14:paraId="0CB5B415" w14:textId="77777777" w:rsidR="003752E2" w:rsidRDefault="003752E2" w:rsidP="003752E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GISLAINE LIMA DA SILVA BATISTA</w:t>
      </w:r>
    </w:p>
    <w:p w14:paraId="31CA4174" w14:textId="77777777" w:rsidR="003752E2" w:rsidRDefault="003752E2" w:rsidP="003752E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CMDCA</w:t>
      </w:r>
    </w:p>
    <w:p w14:paraId="373DBEFB" w14:textId="77777777" w:rsidR="008942A9" w:rsidRPr="00CF5AD5" w:rsidRDefault="008942A9" w:rsidP="003752E2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sectPr w:rsidR="008942A9" w:rsidRPr="00CF5AD5" w:rsidSect="003C2A10">
      <w:headerReference w:type="default" r:id="rId8"/>
      <w:footerReference w:type="default" r:id="rId9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378D6" w14:textId="77777777" w:rsidR="00B11964" w:rsidRDefault="00B11964">
      <w:r>
        <w:separator/>
      </w:r>
    </w:p>
  </w:endnote>
  <w:endnote w:type="continuationSeparator" w:id="0">
    <w:p w14:paraId="6A390AD4" w14:textId="77777777" w:rsidR="00B11964" w:rsidRDefault="00B11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9D646" w14:textId="77777777" w:rsidR="001B0E0D" w:rsidRDefault="001B0E0D" w:rsidP="003C2A10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714E19B0" w14:textId="77777777" w:rsidR="001B0E0D" w:rsidRDefault="001B0E0D" w:rsidP="003C2A10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>pr.gov.br</w:t>
    </w:r>
    <w:r w:rsidRPr="00004CBE">
      <w:rPr>
        <w:rFonts w:ascii="Arial Narrow" w:hAnsi="Arial Narrow"/>
        <w:b w:val="0"/>
        <w:color w:val="008000"/>
        <w:w w:val="150"/>
        <w:sz w:val="16"/>
      </w:rPr>
      <w:t>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14:paraId="5C3C621B" w14:textId="77777777" w:rsidR="001B0E0D" w:rsidRDefault="001B0E0D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473BB" w14:textId="77777777" w:rsidR="00B11964" w:rsidRDefault="00B11964">
      <w:r>
        <w:separator/>
      </w:r>
    </w:p>
  </w:footnote>
  <w:footnote w:type="continuationSeparator" w:id="0">
    <w:p w14:paraId="5E56DA24" w14:textId="77777777" w:rsidR="00B11964" w:rsidRDefault="00B11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DFA0D" w14:textId="77777777" w:rsidR="001B0E0D" w:rsidRDefault="00CF5AD5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1A7BB1" wp14:editId="47080D91">
          <wp:simplePos x="0" y="0"/>
          <wp:positionH relativeFrom="column">
            <wp:posOffset>194309</wp:posOffset>
          </wp:positionH>
          <wp:positionV relativeFrom="paragraph">
            <wp:posOffset>-658368</wp:posOffset>
          </wp:positionV>
          <wp:extent cx="962025" cy="885063"/>
          <wp:effectExtent l="0" t="0" r="0" b="0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88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D4C78" wp14:editId="026B5471">
              <wp:simplePos x="0" y="0"/>
              <wp:positionH relativeFrom="column">
                <wp:posOffset>1156335</wp:posOffset>
              </wp:positionH>
              <wp:positionV relativeFrom="paragraph">
                <wp:posOffset>-438150</wp:posOffset>
              </wp:positionV>
              <wp:extent cx="5015865" cy="876300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05034E" w14:textId="77777777" w:rsidR="001B0E0D" w:rsidRDefault="001B0E0D" w:rsidP="005730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D4C78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91.05pt;margin-top:-34.5pt;width:394.9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" filled="f" stroked="f">
              <o:lock v:ext="edit" shapetype="t"/>
              <v:textbox style="mso-fit-shape-to-text:t">
                <w:txbxContent>
                  <w:p w14:paraId="0905034E" w14:textId="77777777" w:rsidR="001B0E0D" w:rsidRDefault="001B0E0D" w:rsidP="005730E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93130B" wp14:editId="274E7C58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19050" r="24765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0C7F50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" strokecolor="#fc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6533B"/>
    <w:multiLevelType w:val="multilevel"/>
    <w:tmpl w:val="987C3942"/>
    <w:styleLink w:val="WWNum3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abstractNum w:abstractNumId="1" w15:restartNumberingAfterBreak="0">
    <w:nsid w:val="1D393B73"/>
    <w:multiLevelType w:val="hybridMultilevel"/>
    <w:tmpl w:val="8430B47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5C6BA7"/>
    <w:multiLevelType w:val="multilevel"/>
    <w:tmpl w:val="E9564D2A"/>
    <w:styleLink w:val="WWNum2"/>
    <w:lvl w:ilvl="0">
      <w:start w:val="1"/>
      <w:numFmt w:val="upperRoman"/>
      <w:lvlText w:val="%1."/>
      <w:lvlJc w:val="left"/>
      <w:pPr>
        <w:ind w:left="2342" w:hanging="428"/>
      </w:pPr>
      <w:rPr>
        <w:rFonts w:eastAsia="Arial" w:cs="Arial"/>
        <w:spacing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1915" w:hanging="291"/>
      </w:pPr>
      <w:rPr>
        <w:rFonts w:eastAsia="Arial" w:cs="Arial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300" w:hanging="291"/>
      </w:pPr>
    </w:lvl>
    <w:lvl w:ilvl="3">
      <w:numFmt w:val="bullet"/>
      <w:lvlText w:val="•"/>
      <w:lvlJc w:val="left"/>
      <w:pPr>
        <w:ind w:left="4260" w:hanging="291"/>
      </w:pPr>
    </w:lvl>
    <w:lvl w:ilvl="4">
      <w:numFmt w:val="bullet"/>
      <w:lvlText w:val="•"/>
      <w:lvlJc w:val="left"/>
      <w:pPr>
        <w:ind w:left="5220" w:hanging="291"/>
      </w:pPr>
    </w:lvl>
    <w:lvl w:ilvl="5">
      <w:numFmt w:val="bullet"/>
      <w:lvlText w:val="•"/>
      <w:lvlJc w:val="left"/>
      <w:pPr>
        <w:ind w:left="6180" w:hanging="291"/>
      </w:pPr>
    </w:lvl>
    <w:lvl w:ilvl="6">
      <w:numFmt w:val="bullet"/>
      <w:lvlText w:val="•"/>
      <w:lvlJc w:val="left"/>
      <w:pPr>
        <w:ind w:left="7140" w:hanging="291"/>
      </w:pPr>
    </w:lvl>
    <w:lvl w:ilvl="7">
      <w:numFmt w:val="bullet"/>
      <w:lvlText w:val="•"/>
      <w:lvlJc w:val="left"/>
      <w:pPr>
        <w:ind w:left="8100" w:hanging="291"/>
      </w:pPr>
    </w:lvl>
    <w:lvl w:ilvl="8">
      <w:numFmt w:val="bullet"/>
      <w:lvlText w:val="•"/>
      <w:lvlJc w:val="left"/>
      <w:pPr>
        <w:ind w:left="9060" w:hanging="291"/>
      </w:pPr>
    </w:lvl>
  </w:abstractNum>
  <w:abstractNum w:abstractNumId="3" w15:restartNumberingAfterBreak="0">
    <w:nsid w:val="7FCE5C45"/>
    <w:multiLevelType w:val="multilevel"/>
    <w:tmpl w:val="25F8ECCC"/>
    <w:styleLink w:val="WWNum4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num w:numId="1">
    <w:abstractNumId w:val="2"/>
    <w:lvlOverride w:ilvl="1">
      <w:lvl w:ilvl="1">
        <w:start w:val="1"/>
        <w:numFmt w:val="lowerLetter"/>
        <w:lvlText w:val="%2)"/>
        <w:lvlJc w:val="left"/>
        <w:pPr>
          <w:ind w:left="1915" w:hanging="291"/>
        </w:pPr>
        <w:rPr>
          <w:rFonts w:eastAsia="Arial" w:cs="Arial"/>
          <w:b w:val="0"/>
          <w:bCs/>
          <w:spacing w:val="-1"/>
          <w:w w:val="100"/>
          <w:sz w:val="22"/>
          <w:szCs w:val="22"/>
        </w:rPr>
      </w:lvl>
    </w:lvlOverride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2E5"/>
    <w:rsid w:val="00013A24"/>
    <w:rsid w:val="00020FFA"/>
    <w:rsid w:val="00047BF5"/>
    <w:rsid w:val="000F1060"/>
    <w:rsid w:val="00144F79"/>
    <w:rsid w:val="00193A96"/>
    <w:rsid w:val="001B0E0D"/>
    <w:rsid w:val="00273B55"/>
    <w:rsid w:val="0028351E"/>
    <w:rsid w:val="002B1E1B"/>
    <w:rsid w:val="00374DDF"/>
    <w:rsid w:val="003752E2"/>
    <w:rsid w:val="00384F57"/>
    <w:rsid w:val="003C2A10"/>
    <w:rsid w:val="00412F0D"/>
    <w:rsid w:val="00480A49"/>
    <w:rsid w:val="005730E5"/>
    <w:rsid w:val="00593983"/>
    <w:rsid w:val="005A5B00"/>
    <w:rsid w:val="005E0C9C"/>
    <w:rsid w:val="00700826"/>
    <w:rsid w:val="007B1C87"/>
    <w:rsid w:val="007D65FA"/>
    <w:rsid w:val="007D7899"/>
    <w:rsid w:val="00804E0A"/>
    <w:rsid w:val="00815FFF"/>
    <w:rsid w:val="00824F36"/>
    <w:rsid w:val="008942A9"/>
    <w:rsid w:val="009244E1"/>
    <w:rsid w:val="009804B0"/>
    <w:rsid w:val="009C38C7"/>
    <w:rsid w:val="009D148D"/>
    <w:rsid w:val="009F32E5"/>
    <w:rsid w:val="00A03ABC"/>
    <w:rsid w:val="00A367B5"/>
    <w:rsid w:val="00A61E68"/>
    <w:rsid w:val="00A66905"/>
    <w:rsid w:val="00AB5B7F"/>
    <w:rsid w:val="00AD7A16"/>
    <w:rsid w:val="00B11964"/>
    <w:rsid w:val="00BB2A7F"/>
    <w:rsid w:val="00BD1F1D"/>
    <w:rsid w:val="00C34FB4"/>
    <w:rsid w:val="00C36CFE"/>
    <w:rsid w:val="00C80AC8"/>
    <w:rsid w:val="00CA5021"/>
    <w:rsid w:val="00CE4D74"/>
    <w:rsid w:val="00CF5AD5"/>
    <w:rsid w:val="00D41BDF"/>
    <w:rsid w:val="00DB790E"/>
    <w:rsid w:val="00DF3CCB"/>
    <w:rsid w:val="00EA645E"/>
    <w:rsid w:val="00EB6715"/>
    <w:rsid w:val="00F22DD1"/>
    <w:rsid w:val="00FA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71998E"/>
  <w15:docId w15:val="{89FE5C51-D838-447A-B6E8-DEE655AD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B2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har"/>
    <w:qFormat/>
    <w:rsid w:val="009F32E5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9F32E5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9F32E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F32E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9F32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93983"/>
  </w:style>
  <w:style w:type="character" w:styleId="Hyperlink">
    <w:name w:val="Hyperlink"/>
    <w:basedOn w:val="Fontepargpadro"/>
    <w:uiPriority w:val="99"/>
    <w:semiHidden/>
    <w:unhideWhenUsed/>
    <w:rsid w:val="0059398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B2A7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0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0E5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730E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customStyle="1" w:styleId="WWNum2">
    <w:name w:val="WWNum2"/>
    <w:basedOn w:val="Semlista"/>
    <w:rsid w:val="00815FFF"/>
    <w:pPr>
      <w:numPr>
        <w:numId w:val="7"/>
      </w:numPr>
    </w:pPr>
  </w:style>
  <w:style w:type="numbering" w:customStyle="1" w:styleId="WWNum3">
    <w:name w:val="WWNum3"/>
    <w:basedOn w:val="Semlista"/>
    <w:rsid w:val="00815FFF"/>
    <w:pPr>
      <w:numPr>
        <w:numId w:val="2"/>
      </w:numPr>
    </w:pPr>
  </w:style>
  <w:style w:type="numbering" w:customStyle="1" w:styleId="WWNum4">
    <w:name w:val="WWNum4"/>
    <w:basedOn w:val="Semlista"/>
    <w:rsid w:val="00815FFF"/>
    <w:pPr>
      <w:numPr>
        <w:numId w:val="3"/>
      </w:numPr>
    </w:pPr>
  </w:style>
  <w:style w:type="paragraph" w:styleId="PargrafodaLista">
    <w:name w:val="List Paragraph"/>
    <w:basedOn w:val="Normal"/>
    <w:uiPriority w:val="34"/>
    <w:qFormat/>
    <w:rsid w:val="00815FF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645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645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A645E"/>
    <w:rPr>
      <w:vertAlign w:val="superscript"/>
    </w:rPr>
  </w:style>
  <w:style w:type="paragraph" w:styleId="SemEspaamento">
    <w:name w:val="No Spacing"/>
    <w:uiPriority w:val="1"/>
    <w:qFormat/>
    <w:rsid w:val="00144F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3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423C7-C1B3-4824-841A-13F00E2B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***********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cp:keywords/>
  <dc:description/>
  <cp:lastModifiedBy>Recursos Humanos</cp:lastModifiedBy>
  <cp:revision>15</cp:revision>
  <cp:lastPrinted>2018-09-27T13:57:00Z</cp:lastPrinted>
  <dcterms:created xsi:type="dcterms:W3CDTF">2018-08-20T18:24:00Z</dcterms:created>
  <dcterms:modified xsi:type="dcterms:W3CDTF">2020-08-24T16:57:00Z</dcterms:modified>
</cp:coreProperties>
</file>